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4" w:rsidRDefault="00A502F4" w:rsidP="00A502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A502F4" w:rsidRDefault="00A502F4" w:rsidP="00A502F4">
      <w:pPr>
        <w:tabs>
          <w:tab w:val="left" w:pos="3766"/>
        </w:tabs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A502F4" w:rsidRDefault="00A502F4" w:rsidP="00A502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502F4" w:rsidRDefault="00A502F4" w:rsidP="00A502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2F4" w:rsidRDefault="00A502F4" w:rsidP="00A502F4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Очередная  14-я сессия, 4-го созыва                                          </w:t>
      </w:r>
    </w:p>
    <w:p w:rsidR="00A502F4" w:rsidRDefault="00F51764" w:rsidP="00A502F4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</w:t>
      </w:r>
      <w:r w:rsidR="002052B3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августа</w:t>
      </w:r>
      <w:r w:rsidR="00A502F4">
        <w:rPr>
          <w:rFonts w:ascii="Times New Roman" w:hAnsi="Times New Roman"/>
          <w:sz w:val="24"/>
          <w:szCs w:val="24"/>
        </w:rPr>
        <w:t xml:space="preserve">  2022  №   </w:t>
      </w:r>
      <w:r w:rsidR="002052B3">
        <w:rPr>
          <w:rFonts w:ascii="Times New Roman" w:hAnsi="Times New Roman"/>
          <w:sz w:val="24"/>
          <w:szCs w:val="24"/>
        </w:rPr>
        <w:t>94</w:t>
      </w:r>
      <w:r w:rsidR="00A502F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A502F4" w:rsidRPr="00A502F4">
        <w:rPr>
          <w:rFonts w:ascii="Times New Roman" w:hAnsi="Times New Roman"/>
          <w:b/>
          <w:sz w:val="24"/>
          <w:szCs w:val="24"/>
        </w:rPr>
        <w:t xml:space="preserve">             </w:t>
      </w:r>
      <w:r w:rsidR="00A502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502F4" w:rsidRDefault="00A502F4" w:rsidP="00A502F4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приложение</w:t>
      </w:r>
    </w:p>
    <w:p w:rsidR="00A502F4" w:rsidRDefault="00A502F4" w:rsidP="00A502F4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A502F4" w:rsidRDefault="00A502F4" w:rsidP="00A502F4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Апачинского сельского поселения</w:t>
      </w:r>
    </w:p>
    <w:p w:rsidR="00A502F4" w:rsidRDefault="00A502F4" w:rsidP="00A502F4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06.08.2008 № 103 «О реестре</w:t>
      </w:r>
    </w:p>
    <w:p w:rsidR="00A502F4" w:rsidRDefault="00A502F4" w:rsidP="00A502F4">
      <w:pPr>
        <w:spacing w:after="0"/>
        <w:ind w:left="-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объектов недвижимости (зданий, </w:t>
      </w:r>
      <w:proofErr w:type="gramEnd"/>
    </w:p>
    <w:p w:rsidR="00A502F4" w:rsidRDefault="00A502F4" w:rsidP="00A502F4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сооружений, помещений), относящихся</w:t>
      </w:r>
    </w:p>
    <w:p w:rsidR="00A502F4" w:rsidRDefault="00A502F4" w:rsidP="00A502F4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собственности</w:t>
      </w:r>
    </w:p>
    <w:p w:rsidR="00A502F4" w:rsidRDefault="00A502F4" w:rsidP="00A502F4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Апачинского сельского поселения»</w:t>
      </w:r>
    </w:p>
    <w:p w:rsidR="00A502F4" w:rsidRDefault="00A502F4" w:rsidP="00A502F4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spacing w:after="0"/>
        <w:ind w:left="-142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основании  Федерального закон от 06.10.2003 № 131-ФЗ « Об общих принципах организации местного самоуправления в Российской Федерации»  ст.50, п.1, ч.1, Постановления Верховного совета РФ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республики, автономных округов, городов Москвы и</w:t>
      </w:r>
      <w:proofErr w:type="gramStart"/>
      <w:r w:rsidR="00FC3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анкт – Петербурга и муниципальную собственность», на основании Постановления Правительства Камчатского края от 06.08.2019 № 360 -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« О разграничении имущества, находящегося в муниципальной собственности, между Усть – Большерецким муниципальным районом </w:t>
      </w:r>
      <w:r w:rsidR="00FC3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FA1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764">
        <w:rPr>
          <w:rFonts w:ascii="Times New Roman" w:hAnsi="Times New Roman"/>
          <w:sz w:val="24"/>
          <w:szCs w:val="24"/>
        </w:rPr>
        <w:t>Апачинским</w:t>
      </w:r>
      <w:proofErr w:type="spellEnd"/>
      <w:r w:rsidR="00F51764">
        <w:rPr>
          <w:rFonts w:ascii="Times New Roman" w:hAnsi="Times New Roman"/>
          <w:sz w:val="24"/>
          <w:szCs w:val="24"/>
        </w:rPr>
        <w:t xml:space="preserve"> сельским </w:t>
      </w:r>
      <w:r>
        <w:rPr>
          <w:rFonts w:ascii="Times New Roman" w:hAnsi="Times New Roman"/>
          <w:sz w:val="24"/>
          <w:szCs w:val="24"/>
        </w:rPr>
        <w:t>поселением, Устава Апачинского сельского поселения, Собрания депутатов Апачинского сельского поселения</w:t>
      </w:r>
    </w:p>
    <w:p w:rsidR="00A502F4" w:rsidRDefault="00A502F4" w:rsidP="00A502F4">
      <w:pPr>
        <w:spacing w:after="0"/>
        <w:ind w:left="-142" w:right="283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spacing w:after="0"/>
        <w:ind w:left="-142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A502F4" w:rsidRDefault="00A502F4" w:rsidP="00A502F4">
      <w:pPr>
        <w:spacing w:after="0"/>
        <w:ind w:left="-142" w:right="283"/>
        <w:rPr>
          <w:rFonts w:ascii="Times New Roman" w:hAnsi="Times New Roman"/>
          <w:b/>
          <w:sz w:val="24"/>
          <w:szCs w:val="24"/>
        </w:rPr>
      </w:pPr>
    </w:p>
    <w:p w:rsidR="00A502F4" w:rsidRDefault="00A502F4" w:rsidP="00A5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Включить в реестр имущества казны Апачинского сельского поселения: </w:t>
      </w:r>
    </w:p>
    <w:p w:rsidR="00A502F4" w:rsidRDefault="00A502F4" w:rsidP="00A50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позиция </w:t>
      </w:r>
      <w:r w:rsidR="00FA1C1A">
        <w:rPr>
          <w:rFonts w:ascii="Times New Roman" w:hAnsi="Times New Roman"/>
          <w:sz w:val="24"/>
          <w:szCs w:val="24"/>
        </w:rPr>
        <w:t>№ 315 - жилое помещение, 1989</w:t>
      </w:r>
      <w:r>
        <w:rPr>
          <w:rFonts w:ascii="Times New Roman" w:hAnsi="Times New Roman"/>
          <w:sz w:val="24"/>
          <w:szCs w:val="24"/>
        </w:rPr>
        <w:t xml:space="preserve"> г. п.,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FA1C1A">
        <w:rPr>
          <w:rFonts w:ascii="Times New Roman" w:hAnsi="Times New Roman"/>
          <w:sz w:val="24"/>
          <w:szCs w:val="24"/>
        </w:rPr>
        <w:t xml:space="preserve">=  62.9 </w:t>
      </w:r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расположенное по адресу с. Апача, ул. Юбилейная  д. </w:t>
      </w:r>
      <w:r w:rsidR="00FA1C1A">
        <w:rPr>
          <w:rFonts w:ascii="Times New Roman" w:hAnsi="Times New Roman"/>
          <w:sz w:val="24"/>
          <w:szCs w:val="24"/>
        </w:rPr>
        <w:t>13 кв. 12.  Кадастровый номер  41</w:t>
      </w:r>
      <w:r w:rsidR="00833D8D">
        <w:rPr>
          <w:rFonts w:ascii="Times New Roman" w:hAnsi="Times New Roman"/>
          <w:sz w:val="24"/>
          <w:szCs w:val="24"/>
        </w:rPr>
        <w:t>:08:0010108</w:t>
      </w:r>
    </w:p>
    <w:p w:rsidR="00A502F4" w:rsidRDefault="00A502F4" w:rsidP="00A50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принятое решение главе Апачинского сельского поселения  для подписания и приведения в соответствии с данным решением своих нормативно – правовых актов.</w:t>
      </w:r>
    </w:p>
    <w:p w:rsidR="00A502F4" w:rsidRDefault="00A502F4" w:rsidP="00A502F4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A502F4" w:rsidRDefault="00A502F4" w:rsidP="00A502F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депутатов Апачинского </w:t>
      </w:r>
    </w:p>
    <w:p w:rsidR="00A502F4" w:rsidRDefault="00A502F4" w:rsidP="00A502F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A502F4" w:rsidRDefault="00A502F4" w:rsidP="00A50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spacing w:after="0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spacing w:after="0"/>
        <w:rPr>
          <w:rFonts w:ascii="Times New Roman" w:hAnsi="Times New Roman"/>
          <w:sz w:val="24"/>
          <w:szCs w:val="24"/>
        </w:rPr>
      </w:pPr>
    </w:p>
    <w:p w:rsidR="00833D8D" w:rsidRDefault="00833D8D" w:rsidP="00A502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02F4" w:rsidRDefault="00A502F4" w:rsidP="00A502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СОБРАНИЯ ДЕПУТАТОВ</w:t>
      </w:r>
    </w:p>
    <w:p w:rsidR="00A502F4" w:rsidRDefault="00A502F4" w:rsidP="00A502F4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A502F4" w:rsidRDefault="00A502F4" w:rsidP="00A502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502F4" w:rsidRDefault="00A502F4" w:rsidP="00A502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02F4" w:rsidRDefault="00F51764" w:rsidP="00A502F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2052B3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т</w:t>
      </w:r>
      <w:r w:rsidR="002052B3">
        <w:rPr>
          <w:rFonts w:ascii="Times New Roman" w:hAnsi="Times New Roman"/>
          <w:i/>
          <w:sz w:val="24"/>
          <w:szCs w:val="24"/>
        </w:rPr>
        <w:t xml:space="preserve"> 26 </w:t>
      </w:r>
      <w:r>
        <w:rPr>
          <w:rFonts w:ascii="Times New Roman" w:hAnsi="Times New Roman"/>
          <w:i/>
          <w:sz w:val="24"/>
          <w:szCs w:val="24"/>
        </w:rPr>
        <w:t xml:space="preserve">августа </w:t>
      </w:r>
      <w:r w:rsidR="00833D8D">
        <w:rPr>
          <w:rFonts w:ascii="Times New Roman" w:hAnsi="Times New Roman"/>
          <w:i/>
          <w:sz w:val="24"/>
          <w:szCs w:val="24"/>
        </w:rPr>
        <w:t>2022</w:t>
      </w:r>
      <w:r w:rsidR="00A502F4">
        <w:rPr>
          <w:rFonts w:ascii="Times New Roman" w:hAnsi="Times New Roman"/>
          <w:i/>
          <w:sz w:val="24"/>
          <w:szCs w:val="24"/>
        </w:rPr>
        <w:t xml:space="preserve">   № </w:t>
      </w:r>
      <w:r w:rsidR="002052B3">
        <w:rPr>
          <w:rFonts w:ascii="Times New Roman" w:hAnsi="Times New Roman"/>
          <w:i/>
          <w:sz w:val="24"/>
          <w:szCs w:val="24"/>
        </w:rPr>
        <w:t>7</w:t>
      </w:r>
      <w:r w:rsidR="00A502F4">
        <w:rPr>
          <w:rFonts w:ascii="Times New Roman" w:hAnsi="Times New Roman"/>
          <w:i/>
          <w:sz w:val="24"/>
          <w:szCs w:val="24"/>
        </w:rPr>
        <w:t xml:space="preserve">  </w:t>
      </w:r>
    </w:p>
    <w:p w:rsidR="00A502F4" w:rsidRDefault="00A502F4" w:rsidP="00A502F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502F4" w:rsidRDefault="00A502F4" w:rsidP="00A502F4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внесении изменений в приложение к решению Собрания депутатов Апачинского сельского поселения от 06.08.2008 № 103 «О реестре объектов недвижимости (зданий,</w:t>
      </w:r>
      <w:proofErr w:type="gramEnd"/>
    </w:p>
    <w:p w:rsidR="00A502F4" w:rsidRDefault="00A502F4" w:rsidP="00A502F4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сооружений, помещений), относящихся к муниципальной собственности</w:t>
      </w:r>
    </w:p>
    <w:p w:rsidR="00A502F4" w:rsidRDefault="00A502F4" w:rsidP="00A502F4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поселения».</w:t>
      </w:r>
    </w:p>
    <w:p w:rsidR="00A502F4" w:rsidRDefault="00A502F4" w:rsidP="00A502F4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A502F4" w:rsidRDefault="00A502F4" w:rsidP="00A502F4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решением Собрания депутатов Апачинского сельского поселения</w:t>
      </w:r>
    </w:p>
    <w:p w:rsidR="00A502F4" w:rsidRDefault="00A502F4" w:rsidP="00A502F4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2052B3">
        <w:rPr>
          <w:rFonts w:ascii="Times New Roman" w:hAnsi="Times New Roman"/>
          <w:i/>
          <w:sz w:val="24"/>
          <w:szCs w:val="24"/>
        </w:rPr>
        <w:t>25</w:t>
      </w:r>
      <w:r w:rsidR="00833D8D">
        <w:rPr>
          <w:rFonts w:ascii="Times New Roman" w:hAnsi="Times New Roman"/>
          <w:i/>
          <w:sz w:val="24"/>
          <w:szCs w:val="24"/>
        </w:rPr>
        <w:t xml:space="preserve">  сентября   2022</w:t>
      </w:r>
      <w:r>
        <w:rPr>
          <w:rFonts w:ascii="Times New Roman" w:hAnsi="Times New Roman"/>
          <w:i/>
          <w:sz w:val="24"/>
          <w:szCs w:val="24"/>
        </w:rPr>
        <w:t xml:space="preserve"> № </w:t>
      </w:r>
      <w:r w:rsidR="002052B3">
        <w:rPr>
          <w:rFonts w:ascii="Times New Roman" w:hAnsi="Times New Roman"/>
          <w:i/>
          <w:sz w:val="24"/>
          <w:szCs w:val="24"/>
        </w:rPr>
        <w:t>94</w:t>
      </w:r>
      <w:bookmarkStart w:id="0" w:name="_GoBack"/>
      <w:bookmarkEnd w:id="0"/>
    </w:p>
    <w:p w:rsidR="00A502F4" w:rsidRDefault="00A502F4" w:rsidP="00A502F4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p w:rsidR="00A502F4" w:rsidRDefault="00A502F4" w:rsidP="00833D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D8D">
        <w:rPr>
          <w:rFonts w:ascii="Times New Roman" w:hAnsi="Times New Roman"/>
          <w:sz w:val="24"/>
          <w:szCs w:val="24"/>
        </w:rPr>
        <w:t xml:space="preserve">Включить в реестр имущества казны Апачинского сельского поселения: </w:t>
      </w:r>
    </w:p>
    <w:p w:rsidR="00833D8D" w:rsidRPr="00833D8D" w:rsidRDefault="00833D8D" w:rsidP="00833D8D">
      <w:pPr>
        <w:pStyle w:val="a3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833D8D" w:rsidRPr="00833D8D" w:rsidRDefault="00833D8D" w:rsidP="00833D8D">
      <w:pPr>
        <w:pStyle w:val="a3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833D8D">
        <w:rPr>
          <w:rFonts w:ascii="Times New Roman" w:hAnsi="Times New Roman"/>
          <w:sz w:val="24"/>
          <w:szCs w:val="24"/>
        </w:rPr>
        <w:t xml:space="preserve">-  позиция № 315 - жилое помещение, 1989 г. п., </w:t>
      </w:r>
      <w:r w:rsidRPr="00833D8D">
        <w:rPr>
          <w:rFonts w:ascii="Times New Roman" w:hAnsi="Times New Roman"/>
          <w:sz w:val="24"/>
          <w:szCs w:val="24"/>
          <w:lang w:val="en-US"/>
        </w:rPr>
        <w:t>S</w:t>
      </w:r>
      <w:r w:rsidRPr="00833D8D">
        <w:rPr>
          <w:rFonts w:ascii="Times New Roman" w:hAnsi="Times New Roman"/>
          <w:sz w:val="24"/>
          <w:szCs w:val="24"/>
        </w:rPr>
        <w:t>=  62.9 м</w:t>
      </w:r>
      <w:proofErr w:type="gramStart"/>
      <w:r w:rsidRPr="00833D8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33D8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833D8D">
        <w:rPr>
          <w:rFonts w:ascii="Times New Roman" w:hAnsi="Times New Roman"/>
          <w:sz w:val="24"/>
          <w:szCs w:val="24"/>
        </w:rPr>
        <w:t>расположенное по адресу с. Апача, ул. Юбилейная  д. 13 кв. 12.  Кадастровый номер  41:08:0010108</w:t>
      </w:r>
    </w:p>
    <w:p w:rsidR="00833D8D" w:rsidRPr="00833D8D" w:rsidRDefault="00833D8D" w:rsidP="00833D8D">
      <w:pPr>
        <w:pStyle w:val="a3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2F4" w:rsidRDefault="00833D8D" w:rsidP="00A502F4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02F4">
        <w:rPr>
          <w:rFonts w:ascii="Times New Roman" w:hAnsi="Times New Roman"/>
          <w:sz w:val="24"/>
          <w:szCs w:val="24"/>
        </w:rPr>
        <w:t xml:space="preserve">  2. </w:t>
      </w:r>
      <w:r>
        <w:rPr>
          <w:rFonts w:ascii="Times New Roman" w:hAnsi="Times New Roman"/>
          <w:sz w:val="24"/>
          <w:szCs w:val="24"/>
        </w:rPr>
        <w:t xml:space="preserve"> </w:t>
      </w:r>
      <w:r w:rsidR="00A502F4">
        <w:rPr>
          <w:rFonts w:ascii="Times New Roman" w:hAnsi="Times New Roman"/>
          <w:sz w:val="24"/>
          <w:szCs w:val="24"/>
        </w:rPr>
        <w:t>Настоящее решение вступает в силу после дня его официального обнародования.</w:t>
      </w:r>
    </w:p>
    <w:p w:rsidR="00A502F4" w:rsidRDefault="00A502F4" w:rsidP="00A502F4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2F4" w:rsidRDefault="00A502F4" w:rsidP="00A502F4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Апачинского</w:t>
      </w:r>
    </w:p>
    <w:p w:rsidR="00A502F4" w:rsidRDefault="00A502F4" w:rsidP="00A502F4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A502F4" w:rsidRDefault="00A502F4" w:rsidP="00A502F4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A502F4" w:rsidRDefault="00A502F4" w:rsidP="00A502F4">
      <w:pPr>
        <w:rPr>
          <w:i/>
          <w:sz w:val="24"/>
          <w:szCs w:val="24"/>
        </w:rPr>
      </w:pPr>
    </w:p>
    <w:p w:rsidR="00A502F4" w:rsidRDefault="00A502F4" w:rsidP="00A502F4">
      <w:pPr>
        <w:rPr>
          <w:sz w:val="24"/>
          <w:szCs w:val="24"/>
        </w:rPr>
      </w:pPr>
    </w:p>
    <w:p w:rsidR="00A502F4" w:rsidRDefault="00A502F4" w:rsidP="00A502F4"/>
    <w:p w:rsidR="0053216D" w:rsidRDefault="0053216D"/>
    <w:sectPr w:rsidR="0053216D" w:rsidSect="002416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F84"/>
    <w:multiLevelType w:val="hybridMultilevel"/>
    <w:tmpl w:val="5248F0D0"/>
    <w:lvl w:ilvl="0" w:tplc="517EDF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A7"/>
    <w:rsid w:val="002052B3"/>
    <w:rsid w:val="0053216D"/>
    <w:rsid w:val="00833D8D"/>
    <w:rsid w:val="00A12AA7"/>
    <w:rsid w:val="00A502F4"/>
    <w:rsid w:val="00F51764"/>
    <w:rsid w:val="00FA1C1A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2022-08-26T00:42:00Z</cp:lastPrinted>
  <dcterms:created xsi:type="dcterms:W3CDTF">2022-07-05T23:51:00Z</dcterms:created>
  <dcterms:modified xsi:type="dcterms:W3CDTF">2022-08-26T00:44:00Z</dcterms:modified>
</cp:coreProperties>
</file>