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92" w:rsidRPr="00BF0062" w:rsidRDefault="003D6392" w:rsidP="00712D8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062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3D6392" w:rsidRPr="00BF0062" w:rsidRDefault="003D6392" w:rsidP="003D639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062">
        <w:rPr>
          <w:rFonts w:ascii="Times New Roman" w:hAnsi="Times New Roman"/>
          <w:b/>
          <w:sz w:val="24"/>
          <w:szCs w:val="24"/>
        </w:rPr>
        <w:t>АПАЧИНСКОГО СЕЛЬСКОГО ПОСЕЛЕНИЯ</w:t>
      </w:r>
    </w:p>
    <w:p w:rsidR="003D6392" w:rsidRDefault="003D6392" w:rsidP="003D639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062">
        <w:rPr>
          <w:rFonts w:ascii="Times New Roman" w:hAnsi="Times New Roman"/>
          <w:b/>
          <w:sz w:val="24"/>
          <w:szCs w:val="24"/>
        </w:rPr>
        <w:t>РЕШЕНИЕ</w:t>
      </w:r>
    </w:p>
    <w:p w:rsidR="003D6392" w:rsidRDefault="00BF0062" w:rsidP="003D63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D6392">
        <w:rPr>
          <w:rFonts w:ascii="Times New Roman" w:hAnsi="Times New Roman"/>
          <w:sz w:val="24"/>
          <w:szCs w:val="24"/>
        </w:rPr>
        <w:t xml:space="preserve">чередная 12- я сессия, 4-го созыва </w:t>
      </w:r>
    </w:p>
    <w:p w:rsidR="003D6392" w:rsidRPr="00B65709" w:rsidRDefault="003D6392" w:rsidP="003D63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24 марта 2022 № </w:t>
      </w:r>
      <w:r w:rsidR="00BF0062">
        <w:rPr>
          <w:rFonts w:ascii="Times New Roman" w:hAnsi="Times New Roman"/>
          <w:sz w:val="24"/>
          <w:szCs w:val="24"/>
        </w:rPr>
        <w:t xml:space="preserve"> 87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3D6392" w:rsidRDefault="003D6392" w:rsidP="003D6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40" w:rsidRPr="003D6392" w:rsidRDefault="00DE1540" w:rsidP="003D63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846"/>
        <w:gridCol w:w="302"/>
        <w:gridCol w:w="3099"/>
      </w:tblGrid>
      <w:tr w:rsidR="00DE1540" w:rsidRPr="00BA2223" w:rsidTr="00153D0D">
        <w:trPr>
          <w:trHeight w:val="1180"/>
        </w:trPr>
        <w:tc>
          <w:tcPr>
            <w:tcW w:w="5846" w:type="dxa"/>
            <w:hideMark/>
          </w:tcPr>
          <w:p w:rsidR="00DE1540" w:rsidRPr="003D6392" w:rsidRDefault="00DE1540" w:rsidP="003D639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утверждении </w:t>
            </w:r>
            <w:r w:rsidRPr="003D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порядка оказания материальной </w:t>
            </w:r>
            <w:r w:rsidRPr="003D63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помощи лицам, находящимся в трудной жизненной ситуации, проживающим в </w:t>
            </w:r>
            <w:r w:rsidR="003D63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Апачинском сельском поселении Усть-Большерецкого муниципального</w:t>
            </w:r>
            <w:r w:rsidRPr="003D63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</w:t>
            </w:r>
            <w:r w:rsidR="003D63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3D63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Камчатского края»</w:t>
            </w:r>
          </w:p>
          <w:p w:rsidR="00DE1540" w:rsidRPr="00BA2223" w:rsidRDefault="00DE1540" w:rsidP="00153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E1540" w:rsidRPr="00BA2223" w:rsidRDefault="00DE1540" w:rsidP="00153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DE1540" w:rsidRPr="00BA2223" w:rsidRDefault="00DE1540" w:rsidP="00153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</w:tcPr>
          <w:p w:rsidR="00DE1540" w:rsidRPr="00BA2223" w:rsidRDefault="00DE1540" w:rsidP="00153D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A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A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Конституцией Российской Федерации, с Бюджетным кодексом Российской Федерации, с Федеральным законом от 06.10.2003 №131-ФЗ «Об общих принципах организации местного самоуправления в Российской Федерации» по вопросам осуществления органами местного самоуправления отдельных государственных полномочий, с Федеральным законом от 17.07.1999 №178-ФЗ « О государственной социальной помощи», Уставом </w:t>
      </w:r>
      <w:r w:rsidR="003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Апачинского сельского </w:t>
      </w:r>
      <w:r w:rsidRPr="00BA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Собрание де</w:t>
      </w:r>
      <w:r w:rsidR="003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путатов Апачинского сельского </w:t>
      </w:r>
      <w:r w:rsidRPr="00BA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Pr="00BA22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1540" w:rsidRPr="00BA2223" w:rsidRDefault="00DE1540" w:rsidP="00DE15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A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BA2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оказания материальной </w:t>
      </w:r>
      <w:r w:rsidRPr="00BA22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помощи лицам, находящимся в трудной жизненной ситуации, проживающим в </w:t>
      </w:r>
      <w:r w:rsidR="003D63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Апачинском сельском поселении Усть-Большерецкого муниципального</w:t>
      </w:r>
      <w:r w:rsidRPr="00BA22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</w:t>
      </w:r>
      <w:r w:rsidR="003D63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BA22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Камчатского края»;</w:t>
      </w:r>
    </w:p>
    <w:p w:rsidR="00DE1540" w:rsidRPr="00BA2223" w:rsidRDefault="003D6392" w:rsidP="00DE15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принятое Решение г</w:t>
      </w:r>
      <w:r w:rsidR="00DE1540" w:rsidRPr="00BA22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Апачинского сельского</w:t>
      </w:r>
      <w:r w:rsidR="00DE1540" w:rsidRPr="00BA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для подписания и опубликования (обнародования);</w:t>
      </w:r>
    </w:p>
    <w:p w:rsidR="00DE1540" w:rsidRPr="00BA2223" w:rsidRDefault="00DE1540" w:rsidP="00DE15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A2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 (обнародования)</w:t>
      </w:r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40" w:rsidRPr="00BA2223" w:rsidRDefault="00DE1540" w:rsidP="00DE1540">
      <w:pPr>
        <w:spacing w:after="0" w:line="240" w:lineRule="auto"/>
        <w:ind w:left="1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40" w:rsidRDefault="003D6392" w:rsidP="00DE1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</w:t>
      </w:r>
    </w:p>
    <w:p w:rsidR="003D6392" w:rsidRDefault="003D6392" w:rsidP="00DE1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Апачинского</w:t>
      </w:r>
    </w:p>
    <w:p w:rsidR="003D6392" w:rsidRPr="00BA2223" w:rsidRDefault="003D6392" w:rsidP="00DE1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В.Я.Щербин</w:t>
      </w:r>
      <w:proofErr w:type="spellEnd"/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540" w:rsidRPr="00BA2223" w:rsidRDefault="00DE1540" w:rsidP="00DE154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392" w:rsidRDefault="003D6392" w:rsidP="00DE1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D6392" w:rsidRDefault="003D6392" w:rsidP="00DE1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D6392" w:rsidRDefault="003D6392" w:rsidP="00DE1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F0062" w:rsidRDefault="00BF0062" w:rsidP="003D639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062" w:rsidRDefault="00BF0062" w:rsidP="003D639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392" w:rsidRPr="00BF0062" w:rsidRDefault="003D6392" w:rsidP="003D639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062">
        <w:rPr>
          <w:rFonts w:ascii="Times New Roman" w:hAnsi="Times New Roman"/>
          <w:b/>
          <w:sz w:val="24"/>
          <w:szCs w:val="24"/>
        </w:rPr>
        <w:lastRenderedPageBreak/>
        <w:t>СОБРАНИЕ ДЕПУТАТОВ</w:t>
      </w:r>
    </w:p>
    <w:p w:rsidR="003D6392" w:rsidRPr="00BF0062" w:rsidRDefault="003D6392" w:rsidP="003D639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062">
        <w:rPr>
          <w:rFonts w:ascii="Times New Roman" w:hAnsi="Times New Roman"/>
          <w:b/>
          <w:sz w:val="24"/>
          <w:szCs w:val="24"/>
        </w:rPr>
        <w:t>АПАЧИНСКОГО СЕЛЬСКОГО ПОСЕЛЕНИЯ</w:t>
      </w:r>
    </w:p>
    <w:p w:rsidR="003D6392" w:rsidRPr="00BF0062" w:rsidRDefault="003D6392" w:rsidP="003D639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062">
        <w:rPr>
          <w:rFonts w:ascii="Times New Roman" w:hAnsi="Times New Roman"/>
          <w:b/>
          <w:sz w:val="24"/>
          <w:szCs w:val="24"/>
        </w:rPr>
        <w:t>РЕШЕНИЕ</w:t>
      </w:r>
    </w:p>
    <w:p w:rsidR="003D6392" w:rsidRDefault="003D6392" w:rsidP="003D639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392" w:rsidRPr="003D6392" w:rsidRDefault="006223FE" w:rsidP="00DE1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от 25</w:t>
      </w:r>
      <w:r w:rsidR="003D6392" w:rsidRPr="003D639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марта 2022 года №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3</w:t>
      </w:r>
    </w:p>
    <w:p w:rsidR="003D6392" w:rsidRPr="003D6392" w:rsidRDefault="003D6392" w:rsidP="00DE1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DE1540" w:rsidRPr="00BA2223" w:rsidRDefault="00DE1540" w:rsidP="003D63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A22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«Об утверждении </w:t>
      </w:r>
      <w:r w:rsidRPr="00BA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порядка оказания материальной </w:t>
      </w:r>
      <w:r w:rsidRPr="00BA22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помощи лицам, находящимся в трудной жизненной ситуации, про</w:t>
      </w:r>
      <w:r w:rsidR="003D63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живающим в Апачинском сельском  поселении Усть-Большерецкого муниципального</w:t>
      </w:r>
      <w:r w:rsidRPr="00BA22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</w:t>
      </w:r>
      <w:r w:rsidR="003D63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Pr="00BA22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Камчатского края»</w:t>
      </w:r>
    </w:p>
    <w:p w:rsidR="00DE1540" w:rsidRPr="00BA2223" w:rsidRDefault="00DE1540" w:rsidP="003D63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D6392" w:rsidRDefault="00DE1540" w:rsidP="003D6392">
      <w:pPr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Решением Собрания депутатов</w:t>
      </w:r>
    </w:p>
    <w:p w:rsidR="00DE1540" w:rsidRPr="00BA2223" w:rsidRDefault="003D6392" w:rsidP="003D6392">
      <w:pPr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Апачинского сельского </w:t>
      </w:r>
      <w:r w:rsidR="00DE1540" w:rsidRPr="00BA2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поселения </w:t>
      </w:r>
    </w:p>
    <w:p w:rsidR="00DE1540" w:rsidRPr="003D6392" w:rsidRDefault="003D6392" w:rsidP="003D63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62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</w:t>
      </w:r>
      <w:r w:rsidRPr="003D6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марта 2022 года № </w:t>
      </w:r>
      <w:r w:rsidR="0062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87</w:t>
      </w:r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40" w:rsidRPr="00BA2223" w:rsidRDefault="00DE1540" w:rsidP="00DE15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A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BA2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оказания материальной </w:t>
      </w:r>
      <w:r w:rsidRPr="00BA22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помощи лицам, находящимся в трудной жизненной ситуации, проживающим в </w:t>
      </w:r>
      <w:r w:rsidR="003D63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Апачинском сельском поселении Усть-Большерецкого муниципального</w:t>
      </w:r>
      <w:r w:rsidRPr="00BA22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</w:t>
      </w:r>
      <w:r w:rsidR="003D63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BA22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Камчатского края»;</w:t>
      </w:r>
    </w:p>
    <w:p w:rsidR="00DE1540" w:rsidRPr="00BA2223" w:rsidRDefault="00DE1540" w:rsidP="00DE15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A2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опубликовать (обнародовать);</w:t>
      </w:r>
    </w:p>
    <w:p w:rsidR="00DE1540" w:rsidRPr="00BA2223" w:rsidRDefault="00DE1540" w:rsidP="00DE15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A2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 (обнародования)</w:t>
      </w:r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40" w:rsidRPr="00BA2223" w:rsidRDefault="00DE1540" w:rsidP="00DE1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392" w:rsidRPr="003D6392" w:rsidRDefault="003D6392" w:rsidP="00DE1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Апачинского </w:t>
      </w:r>
    </w:p>
    <w:p w:rsidR="00DE1540" w:rsidRPr="003D6392" w:rsidRDefault="003D6392" w:rsidP="00DE1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DE1540" w:rsidRPr="003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</w:t>
      </w:r>
      <w:r w:rsidRPr="003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3D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В.Я.Щербин</w:t>
      </w:r>
      <w:proofErr w:type="spellEnd"/>
    </w:p>
    <w:p w:rsidR="00DE1540" w:rsidRDefault="00DE1540" w:rsidP="00DE154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540" w:rsidRDefault="00DE1540" w:rsidP="00DE154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540" w:rsidRDefault="00DE1540" w:rsidP="00DE154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540" w:rsidRDefault="00DE1540" w:rsidP="00DE154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540" w:rsidRDefault="00DE1540" w:rsidP="00DE154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392" w:rsidRDefault="003D6392" w:rsidP="003D63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392" w:rsidRDefault="003D6392" w:rsidP="003D63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392" w:rsidRDefault="003D6392" w:rsidP="003D63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392" w:rsidRDefault="003D6392" w:rsidP="003D63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392" w:rsidRDefault="003D6392" w:rsidP="003D63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392" w:rsidRDefault="003D6392" w:rsidP="003D63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71B" w:rsidRDefault="003D6392" w:rsidP="003D63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3771B" w:rsidRDefault="0023771B" w:rsidP="0023771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23771B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</w:p>
    <w:p w:rsidR="0023771B" w:rsidRDefault="0023771B" w:rsidP="0023771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к решению Собрания депутатов</w:t>
      </w:r>
    </w:p>
    <w:p w:rsidR="0023771B" w:rsidRDefault="0023771B" w:rsidP="002377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Апачинского сельского поселения </w:t>
      </w:r>
    </w:p>
    <w:p w:rsidR="0023771B" w:rsidRPr="0023771B" w:rsidRDefault="006223FE" w:rsidP="0023771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="0023771B">
        <w:rPr>
          <w:rFonts w:ascii="Times New Roman" w:eastAsia="Times New Roman" w:hAnsi="Times New Roman" w:cs="Times New Roman"/>
          <w:bCs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23</w:t>
      </w:r>
      <w:r w:rsidR="0023771B">
        <w:rPr>
          <w:rFonts w:ascii="Times New Roman" w:eastAsia="Times New Roman" w:hAnsi="Times New Roman" w:cs="Times New Roman"/>
          <w:bCs/>
          <w:lang w:eastAsia="ru-RU"/>
        </w:rPr>
        <w:t xml:space="preserve">   марта 2022 г №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87</w:t>
      </w:r>
      <w:r w:rsidR="0023771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3771B" w:rsidRPr="0023771B" w:rsidRDefault="0023771B" w:rsidP="0023771B">
      <w:pPr>
        <w:spacing w:before="100" w:beforeAutospacing="1"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3771B" w:rsidRDefault="0023771B" w:rsidP="003D63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540" w:rsidRPr="0023771B" w:rsidRDefault="00DE1540" w:rsidP="002377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оказания материальной </w:t>
      </w:r>
      <w:r w:rsidRPr="002377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помощи лицам, находящимся в трудной жизненной ситуации, про</w:t>
      </w:r>
      <w:r w:rsidR="0023771B" w:rsidRPr="002377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живающим в Апачинском сельском поселении Усть-Большерецкого муниципального</w:t>
      </w:r>
      <w:r w:rsidRPr="002377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</w:t>
      </w:r>
      <w:r w:rsidR="0023771B" w:rsidRPr="002377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Pr="002377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Камчатского края</w:t>
      </w:r>
    </w:p>
    <w:p w:rsidR="00DE1540" w:rsidRPr="0023771B" w:rsidRDefault="00DE1540" w:rsidP="00DE15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E1540" w:rsidRPr="005D5D93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D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D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</w:t>
      </w:r>
      <w:hyperlink r:id="rId8" w:history="1">
        <w:r w:rsidRPr="005D5D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еральным законом от 17.07.1999 № 178-ФЗ «</w:t>
        </w:r>
        <w:r w:rsidRPr="005D5D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государственной социальной помощи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</w:t>
        </w:r>
        <w:r w:rsidR="002377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  <w:r w:rsidRPr="005D5D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Российской Федерации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06.10.1999 № 184-ФЗ «</w:t>
        </w:r>
        <w:r w:rsidRPr="005D5D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5D9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06.10.2003</w:t>
      </w:r>
      <w:r w:rsidRPr="005D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 по вопросам осуществления органами местного самоуправления отдельных государственных</w:t>
      </w:r>
      <w:proofErr w:type="gramEnd"/>
      <w:r w:rsidRPr="005D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Апачинского сельского</w:t>
      </w:r>
      <w:r w:rsidRPr="005D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Усть-Большерецкого муниципального района Камчатского края </w:t>
      </w:r>
      <w:r w:rsidRPr="005D5D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 порядок оказания материальной помощи гражданам, находящимся в трудной жизненной ситуации, про</w:t>
      </w:r>
      <w:r w:rsidR="0023771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живающим в Апачинском сельском</w:t>
      </w:r>
      <w:r w:rsidRPr="005D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поселении.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В настоящем порядке используются следующие основные понятия: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материальная помощь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предоставление гражданам, находящимся в трудной жизненной ситуации, проживающим в </w:t>
      </w:r>
      <w:r w:rsidR="00237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Апачинском сельском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граждане) денежных средств на цели, предусмотренные частью 1.3 настоящего Порядка;</w:t>
      </w:r>
    </w:p>
    <w:p w:rsidR="00DE1540" w:rsidRPr="00B57578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трудная жизненная ситуация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</w:t>
      </w:r>
      <w:r w:rsidR="0023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чрезвычайная ситуация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людей;</w:t>
      </w:r>
    </w:p>
    <w:p w:rsidR="00DE1540" w:rsidRPr="00B57578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экстренная ситуация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ситуация, возникшая в результате происшествий и обстоятельств, угрожающих жизни и здоровью гражданина, которые повлекли, либо </w:t>
      </w:r>
      <w:bookmarkStart w:id="0" w:name="_GoBack"/>
      <w:bookmarkEnd w:id="0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повлечь за собой нарушение условий жизнедеятельности, значительные материальные потери, и требующих немедленного оказания помощи;</w:t>
      </w:r>
    </w:p>
    <w:p w:rsidR="00DE1540" w:rsidRPr="00B57578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близкие родственники - супруг (супруга), родители, дети, дедушка, бабушка, внуки, полнородные братья и сестры;</w:t>
      </w:r>
      <w:proofErr w:type="gramEnd"/>
    </w:p>
    <w:p w:rsidR="00DE1540" w:rsidRPr="00B57578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прожиточного минимума - установленная Правительством Камчатского края величина прожиточного минимума с учетом муниципального коэффициента, утвержденного Правительством Камчатского края для </w:t>
      </w:r>
      <w:r w:rsidR="00237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Апачинского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гражданин проживает по месту жительства.</w:t>
      </w:r>
    </w:p>
    <w:p w:rsidR="00DE1540" w:rsidRPr="00B57578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1.3. Материальная помощь оказывается гражданам на следующие цели: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продуктов питания, средств санитарии, гигиены, средств ухода за детьми, одежды, обуви и иных товаров, и услуг, необходимых для выхода граждан из трудной жизненной ситуации;</w:t>
      </w:r>
    </w:p>
    <w:p w:rsidR="00DE1540" w:rsidRPr="00B57578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частичное возмещение гражданам ущерба, причиненного в результате аварии, опасного природного явления, катастрофы, стихийного или иного бедствия, которые повлекли за собой человеческие жертвы или ущерб здоровью людей, значительные материальные потери и нарушение условий жизнедеятельности людей (далее - чрезвычайная ситуация);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(компенсацию) части стоимости установки (капитального ремонта) печей, противопожарных устройств отдельным категориям граждан, проживающим в </w:t>
      </w:r>
      <w:r w:rsidR="00C41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Апачинском сельском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по месту жительства;</w:t>
      </w:r>
    </w:p>
    <w:p w:rsidR="00DE1540" w:rsidRDefault="00DE1540" w:rsidP="002377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Оказание материальной помощи на цели, указанные в части 1.3 настоящего Порядка,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средств</w:t>
      </w:r>
      <w:r w:rsidR="0023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Апачинского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Рассмотрение заявлений граждан (их представителей) об оказании материальной помощи осуществляется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миссией по социальным вопросам админ</w:t>
      </w:r>
      <w:r w:rsidR="0023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Апачинского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Комиссия), на основании представленных гражданами (их представителями) документов.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Комиссия принимает решение об оказании и размере материальной помощи либо об отказе в ее оказании в течение 60 календарных дней со дня регистрации заявления гражда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(его представителя) в Админ</w:t>
      </w:r>
      <w:r w:rsidR="00237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Апачинского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оформляются протоколом, который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председательствующий и секретарь Комиссии.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Комиссией решения об оказании материальной помощи издается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</w:t>
      </w:r>
      <w:r w:rsidR="00237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главы Апачинского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принятия Комиссией решения об отказе в оказании материальной помощи уведомляет гражданина (его представителя) о принятом решении с указанием причин отказа.</w:t>
      </w:r>
    </w:p>
    <w:p w:rsidR="00DE1540" w:rsidRPr="00B57578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об отказе в предоставлении материальной помощи может быть обжаловано в судебном порядке.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Комиссия вправе осуществить проверку достоверности сведений, содержащихся в представленных гражданином (его представителем) документах.</w:t>
      </w:r>
    </w:p>
    <w:p w:rsidR="00DE1540" w:rsidRPr="00D5076D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Прием заявлений и документов у граждан (их представителей) об оказании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риальной помощи осуществляется</w:t>
      </w:r>
      <w:r w:rsidRPr="00D5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</w:t>
      </w:r>
      <w:r w:rsidRPr="00D507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путем направления почтового отправления</w:t>
      </w:r>
      <w:r w:rsidRPr="00D50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предоставленные гражданином (его представителем) должны удовлетворять следующим требованиям: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должны быть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полнены все реквизиты;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содержание, или исполнений карандашом;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фамилии, имени, отчества, даты рождения гражданина в представленных гражданином (его представителем) документах со сведениями, указанными в документах, удостоверяющих личность гражданина.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40" w:rsidRPr="00B57578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Гражданин (его представитель) несет ответственность за достоверность документов и сведений, представленных для получения материальной помощи.</w:t>
      </w:r>
    </w:p>
    <w:p w:rsidR="00DE1540" w:rsidRPr="00B57578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1.11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отказа в приеме и возврата заявления и документов, представленных гражданином (его представителем) для 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материальной помощи, является 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заявления с приложением не полного пакета документов 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1.12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 по вопросам оказания материальной помощи разрешаются в порядке, установленном законодательством Российской Федерации.</w:t>
      </w:r>
    </w:p>
    <w:p w:rsidR="00DE1540" w:rsidRPr="0065327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40" w:rsidRPr="00712D8C" w:rsidRDefault="00DE1540" w:rsidP="00DE15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Особенности оказания материальной помощи на приобретение продуктов питания, средств санитарии, гигиены, средств ухода за детьми, одежды, обуви и иных товаров, и услуг, необходимых для выхода граждан из трудной жизненной ситуации</w:t>
      </w:r>
    </w:p>
    <w:p w:rsidR="00DE1540" w:rsidRPr="00B57578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Материальная помощь на приобретение продуктов питания, средств санитарии, гигиены, средств ухода за детьми, одежды, обуви и иных товаров, и услуг, необходимых для выхода граждан из трудной жизненной ситуации, оказывается гражданам, среднедушевой доход семьи (одиноко проживающего гражданина) которых не превышает величину прожиточного минимума по соответствующей социально-демографической группе населения.</w:t>
      </w:r>
    </w:p>
    <w:p w:rsidR="00DE1540" w:rsidRPr="00B57578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гражданам, находящимся в трудной жизненной ситуации, связанной со смертью близкого родственника либо связанной с расходами на погребение не являющегося родственником одиноко проживающего гражданина, оказывается в случае, если среднедушевой доход семьи (одиноко проживающего гражданина) не превышает 2 величины прожиточного минимума на душу населения, и обращение за ней последовало не позднее шести месяцев со дня смерти этого лица.</w:t>
      </w:r>
      <w:proofErr w:type="gramEnd"/>
    </w:p>
    <w:p w:rsidR="00DE1540" w:rsidRPr="00B57578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доходов и расчет среднедушевого дохода семьи (одиноко проживающего гражданина) для оказания материальной помощи производится соответствии с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жением, установленным разделом 5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Материальная помощь оказывается без учета дохода семьи (одиноко проживающего гражданина) следующим категориям граждан: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участникам Великой Отечественной войны;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"Жителю блокадного Ленинграда";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супругам погибших (умерших) инвалидов Великой Отечественной войны и участников Великой Отечественной войны;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трудового фронта.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Оказание материальной помощи, осуществляется при представлении заявления и следующих документов: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гражданина Российской Федерации либо вида на жительство, либо иного документа, удостоверяющего личность;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справок о доходах трудоспособных членов семьи за последние 3 месяца, предшествующие дате обращения семьи (за исключением граждан, указанных в части 2.2 настоящего Порядка);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книжки либо иного документа, подтверждающего прекращение работы и (или) иной деятельности, в период которой гражданин подлежал обязательному пенсионному страхованию в соответствии с </w:t>
      </w:r>
      <w:hyperlink r:id="rId11" w:history="1">
        <w:r w:rsidRPr="00224B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еральным законом от 15.12.2001 № 167-ФЗ «</w:t>
        </w:r>
        <w:r w:rsidRPr="00224B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обязательном пенсионном военнослужащих);</w:t>
        </w:r>
        <w:proofErr w:type="gramEnd"/>
        <w:r w:rsidRPr="00224B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224B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страховании в Российской </w:t>
        </w:r>
        <w:r w:rsidRPr="00224B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Федерации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4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их отсутствии либо наличии в представленных документах неполных или неточных сведений -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 (для неработающих граждан) семьи (за исключением граждан, указанных в части 2.2 настоящего Порядка);</w:t>
      </w:r>
      <w:proofErr w:type="gramEnd"/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 о рождении детей (для детей в возрасте до 14 лет) (при наличии);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подтверждающего полномочия представителя гражданина (для представителя гражданина);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(свидетельства) о праве на меры социальной поддержки либо пенсионного удостоверения (при наличии);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</w:t>
      </w:r>
      <w:proofErr w:type="gramStart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(для инвалидов) (при наличии);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смерти умершего лица и подлинников документов, подтверждающих фактические расходы гражданина на погребение умершего лица (квитанции об оплате либо счета и счета-фактуры) (для граждан, находящихся в трудной жизненной ситуации, связанной со смертью родственников либо иных граждан);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об освобождении (для лиц, отбывших наказание в виде лишения свободы);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военного билета (для военнослужащих);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причине невозможности предоставления документов, перечисленных в настоящем пункте (для граждан, утративших документы, удостоверяющие личность; освободившихся из мест лишения свободы; без определенного места жительства).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(его представитель) вправе представить другие документы, подтверждающие трудную жизненную ситуацию.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Рассмотрение заявлений граждан: 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утративших</w:t>
      </w:r>
      <w:proofErr w:type="gramEnd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удостоверяющие личность; 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освободившихся из мест лишения свободы; </w:t>
      </w:r>
      <w:proofErr w:type="gramEnd"/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определенного места жительства, осуществляется на основании заявления, в котором указываются причины невозможности предоставления документов, перечисленных в части 2.3 настоящего Порядка.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заявлений граждан, указанных в части 2.2 настоящего Порядка, осуществляется на основании паспорта гражданина Российской Федерации и удостоверения о праве на меры социальной поддержки.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Материальная помощь оказывается гражданам один раз в год</w:t>
      </w:r>
      <w:r w:rsidRPr="00CE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не более чем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оплаты труда</w:t>
      </w:r>
      <w:r w:rsidRPr="000730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</w:t>
      </w:r>
      <w:r>
        <w:rPr>
          <w:rFonts w:ascii="PTSansRegular" w:hAnsi="PTSansRegular"/>
          <w:color w:val="000000"/>
          <w:spacing w:val="2"/>
          <w:shd w:val="clear" w:color="auto" w:fill="FFFFFF"/>
        </w:rPr>
        <w:t xml:space="preserve">Федеральным законом от 19.06.2019 </w:t>
      </w:r>
      <w:r>
        <w:rPr>
          <w:rFonts w:ascii="PTSansRegular" w:hAnsi="PTSansRegular"/>
          <w:color w:val="000000"/>
          <w:spacing w:val="2"/>
          <w:shd w:val="clear" w:color="auto" w:fill="FFFFFF"/>
        </w:rPr>
        <w:br/>
        <w:t>№ 82-ФЗ «О минимальном размере оплаты труда».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Основаниями принятия Комиссией решения об отказе в оказании материальной помощи являются: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является гражданином, проживающим по месту жительства (месту пребывания) в</w:t>
      </w:r>
      <w:r w:rsid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Апачинском сельском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обращение гражданина (его представителя) в текущем году за оказанием материальной помощи на приобретение продуктов питания, средств санитарии, гигиены, средств ухода за детьми, одежды, обуви и иных товаров, и услуг, необходимых для выхода граждан из трудной жизненной ситуации, если Комиссией не принято иное решение;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Комиссией решения об отсутствии у гражданина трудной жизненной ситуации;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среднедушевой доход семьи (одиноко проживающего гражданина) превышает величину прожиточного минимума по соответствующей социально-демографической группе населения (за исключением граждан, указанных в части 2.2 настоящего Порядка);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среднедушевой доход семьи (одиноко проживающего гражданина) превышает 2 величины прожиточного минимума на душу населения (для граждан, находящихся в трудной жизненной ситуации, связанной со смертью близкого родственника либо связанной с расходами на погребение не являющегося родственником одиноко проживающего гражданина);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гражданином документов, указанных в части 2.3 настоящего Порядка с недостоверными сведениями;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гражданина в проведении проверки или не предоставление </w:t>
      </w:r>
      <w:proofErr w:type="gramStart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проведения проверки жилищно-бытовых условий его проживания</w:t>
      </w:r>
      <w:proofErr w:type="gramEnd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Решение Комиссии об отказе в предоставлении материальной помощи может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обжаловано в судебном порядке.</w:t>
      </w:r>
    </w:p>
    <w:p w:rsidR="00DE1540" w:rsidRPr="00712D8C" w:rsidRDefault="00DE1540" w:rsidP="00DE15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712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Особенности оказания материальной помощи на частичное возмещение гражданам ущерба, причиненного в результате аварии, опасного природного явления, катастрофы, стихийного или иного бедствия, которые повлекли за собой человеческие жертвы или ущерб здоровью людей, значительные материальные потери и нарушение условий жизнедеятельности людей</w:t>
      </w:r>
    </w:p>
    <w:p w:rsidR="00DE1540" w:rsidRPr="00B57578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Оказание материальной помощи на частичное возмещение гражданам ущерба, причиненного в результате чрезвычайной ситуации, осуществляется в виде финансовой помощи (далее - финансовая помощь).</w:t>
      </w:r>
    </w:p>
    <w:p w:rsidR="00DE1540" w:rsidRPr="00E0573C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Финансовая помощь предоставляется гражданам Российской Федерации, проживающим по месту жительства в </w:t>
      </w:r>
      <w:r w:rsid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Апачинском сельском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в зоне чрезвычайной </w:t>
      </w:r>
      <w:r w:rsidRPr="00E05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Финансовая помощь оказывается в </w:t>
      </w:r>
      <w:r w:rsidRPr="00E0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введенной 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 ситуации один раз</w:t>
      </w:r>
      <w:r w:rsidRPr="00CE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не более чем десяти минимальных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0730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</w:t>
      </w:r>
      <w:r>
        <w:rPr>
          <w:rFonts w:ascii="PTSansRegular" w:hAnsi="PTSansRegular"/>
          <w:color w:val="000000"/>
          <w:spacing w:val="2"/>
          <w:shd w:val="clear" w:color="auto" w:fill="FFFFFF"/>
        </w:rPr>
        <w:t>Федеральным законом от 19.06.2019 № 82-ФЗ «О минимальном размере оплаты труда».</w:t>
      </w:r>
    </w:p>
    <w:p w:rsidR="00DE1540" w:rsidRPr="00B57578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Оказание финансовой помощи осуществляется на основании заявления и следующих документов, которые представляются гражданами (их представителями):</w:t>
      </w:r>
    </w:p>
    <w:p w:rsidR="00DE1540" w:rsidRDefault="00DE1540" w:rsidP="00DE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гражданина Российской Федерации либо иного документа, удостоверяющего личность;</w:t>
      </w:r>
    </w:p>
    <w:p w:rsidR="00DE1540" w:rsidRDefault="00DE1540" w:rsidP="00DE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с детьми свидетельства о рождении детей (детям, достигшим возраста 14 лет - копии докуме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нта, подтверждающего личность)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540" w:rsidRDefault="00DE1540" w:rsidP="00DE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лицевого счета получателя финансовой помощи, открытого в кредитных организациях.</w:t>
      </w:r>
    </w:p>
    <w:p w:rsidR="00DE1540" w:rsidRPr="00B57578" w:rsidRDefault="00DE1540" w:rsidP="00DE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представить иные документы, подтверждающие трудную жизненную ситуацию.</w:t>
      </w:r>
    </w:p>
    <w:p w:rsidR="00DE1540" w:rsidRPr="00B57578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финансовой помощи осуществляется гражданам, если обращение за ней последовало не позднее 6 месяцев с момента возникновения чрезвычайной ситуации.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Гражданину может быть отказано в предоставлении финансовой помощи по следующим основаниям:</w:t>
      </w:r>
    </w:p>
    <w:p w:rsidR="00DE1540" w:rsidRPr="00E169B9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предоставления пакета документов, предусмотренных п. 3.4</w:t>
      </w:r>
      <w:r w:rsidRPr="00E169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540" w:rsidRPr="00E169B9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ущерба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незначительным согласно акту обследования жилого помещения, составленного Комиссией по определению причиненного ущерба в результате чрезвычайной ситуации, утвержденного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нормативным 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</w:t>
      </w:r>
      <w:r w:rsidRPr="00E169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540" w:rsidRPr="00B57578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повторного обращения в рамках введенной чрезвычайной ситуации.</w:t>
      </w:r>
    </w:p>
    <w:p w:rsidR="00DE1540" w:rsidRDefault="00DE1540" w:rsidP="00DE1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3.7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принятия Комиссией решения об отказе в предоставлении финансовой помощи гражданину в течение 5 рабочих дней со дня принятия решения направляется мотивированный 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об отказе в предоставлении финансовой помощи может быть обжаловано в судебном порядке.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40" w:rsidRPr="00712D8C" w:rsidRDefault="00DE1540" w:rsidP="00DE15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Особенности оказания единовременной материальной помощи на оплату (компенсацию) части стоимости установки (капитального ремонта) печей, противопожарных устройств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единовременной материальной помощи на оплату (компенсацию) части стоимости установки (капитального ремонта) печей, противопожарных устройств осуществляется следующим категориям граждан, находящимся в трудной жизненной ситуации, проживающим по месту жительства в </w:t>
      </w:r>
      <w:r w:rsidR="00712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Апачинском сельском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 стоящих жилых домах с количеством этажей не более чем три, предназначенных для проживания одной семьи (далее - единовременная материальная помощь):</w:t>
      </w:r>
      <w:proofErr w:type="gramEnd"/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 семьям;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Великой Отечественной войны;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обслуживаемым на дому социальными работниками одиноко проживающим престарелым гражданам и инвалидам, одиноко проживающим семейным парам, состоящим из супругов, которые являются престарелыми гражданами и (или) инвалидами.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Оказание единовременной материальной помощи осуществляется на основании заявления и следующих документов: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гражданина Российской Федерации либо вида на жительство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иного документа, удостоверяющего личность;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рождении детей (для детей до 14 лет);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домовой книги либо копии технического паспорта на индивидуальный жилой дом, либо справки Бюро технической инвентаризации;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многодетной семьи (для многодетных семей);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</w:t>
      </w:r>
      <w:proofErr w:type="gramStart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(для инвалидов);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подтверждающего полномочия законного представителя (для законных представителей);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установку (капитальный ремонт) печей, противопожарных устройств;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на оплату либо квитанции об оплате установки (капитального ремонта)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ечей, противопожарных устройств.</w:t>
      </w:r>
    </w:p>
    <w:p w:rsidR="00DE1540" w:rsidRPr="00B57578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представить иные документы, подтверждающие трудную жизненную ситуацию.</w:t>
      </w:r>
    </w:p>
    <w:p w:rsidR="00DE1540" w:rsidRDefault="00DE1540" w:rsidP="00DE1540">
      <w:pPr>
        <w:spacing w:after="0" w:line="240" w:lineRule="auto"/>
        <w:jc w:val="both"/>
        <w:rPr>
          <w:rFonts w:ascii="PTSansRegular" w:hAnsi="PTSansRegular"/>
          <w:color w:val="000000"/>
          <w:spacing w:val="2"/>
          <w:sz w:val="24"/>
          <w:szCs w:val="24"/>
          <w:shd w:val="clear" w:color="auto" w:fill="FFFFFF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Оказание единовременной материальной помощи осуществляется однократно в размере, не более 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0F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минимального</w:t>
      </w:r>
      <w:r w:rsidRPr="000F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7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</w:t>
      </w:r>
      <w:proofErr w:type="gramEnd"/>
      <w:r w:rsidRPr="000F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Pr="000F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12">
        <w:rPr>
          <w:rFonts w:ascii="PTSansRegular" w:hAnsi="PTSansRegular"/>
          <w:color w:val="000000"/>
          <w:spacing w:val="2"/>
          <w:sz w:val="24"/>
          <w:szCs w:val="24"/>
          <w:shd w:val="clear" w:color="auto" w:fill="FFFFFF"/>
        </w:rPr>
        <w:t>Федеральным</w:t>
      </w:r>
      <w:r>
        <w:rPr>
          <w:rFonts w:ascii="PTSansRegular" w:hAnsi="PTSansRegular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0F7312">
        <w:rPr>
          <w:rFonts w:ascii="PTSansRegular" w:hAnsi="PTSansRegular"/>
          <w:color w:val="000000"/>
          <w:spacing w:val="2"/>
          <w:sz w:val="24"/>
          <w:szCs w:val="24"/>
          <w:shd w:val="clear" w:color="auto" w:fill="FFFFFF"/>
        </w:rPr>
        <w:t>законом от 19.06.2019</w:t>
      </w:r>
      <w:r>
        <w:rPr>
          <w:rFonts w:ascii="PTSansRegular" w:hAnsi="PTSansRegular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0F7312">
        <w:rPr>
          <w:rFonts w:ascii="PTSansRegular" w:hAnsi="PTSansRegular"/>
          <w:color w:val="000000"/>
          <w:spacing w:val="2"/>
          <w:sz w:val="24"/>
          <w:szCs w:val="24"/>
          <w:shd w:val="clear" w:color="auto" w:fill="FFFFFF"/>
        </w:rPr>
        <w:t>№ 82-ФЗ «О минимальном размере оплаты труда».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Основаниями для принятия Комиссией решения об отказе в предоставлении единовременной материальной помощи являются: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гражданина права на получение единовременной материальной помощи;</w:t>
      </w:r>
    </w:p>
    <w:p w:rsidR="00DE1540" w:rsidRPr="00B57578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гражданином документов с недостоверными сведениями.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Решение Комиссии об отказе в предоставлении материальной помощи может быть обжаловано в судебном порядке.</w:t>
      </w:r>
    </w:p>
    <w:p w:rsidR="00DE1540" w:rsidRPr="00B57578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40" w:rsidRPr="00712D8C" w:rsidRDefault="00DE1540" w:rsidP="00DE15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Положение об учете доходов и расчета среднедушевого дохода семьи (одиноко проживающего гражданина) для оказания им материальной помощи</w:t>
      </w:r>
    </w:p>
    <w:p w:rsidR="00DE1540" w:rsidRPr="00B57578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Расчет среднедушевого дохода семьи (одиноко проживающего гражданина) производится исходя из суммы доходов членов семьи (одинок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проживающего гражданин) за шесть последних календарных месяцев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предшествующих месяцу подачи заявления об оказании материальной помощи (далее - расчетный период).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DE1540" w:rsidRPr="00B57578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DE1540" w:rsidRPr="00B57578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DE1540" w:rsidRPr="00B57578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DE1540" w:rsidRPr="00B57578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Доходы каждого члена семьи (одиноко проживающего гражданин) учитываются до вычета налогов и сборов в соответствии с законодательством Российской Федерации.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При расчете среднедушевого дохода семьи учитываются супруги (родители) и их несовершеннолетние дети, в том числе усыновленные или находящиеся под опекой, совместно проживающие с родителями (опекунами) или одним из них.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проживании одного из супругов (родителей) по месту жительства (месту пребывания) отдельно от другого, а также от их несовершеннолетних детей, в том числе усыновленных или находящихся под опекой, представляются документы о доходах обоих супругов (родителей).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 расчете среднедушевого дохода в состав семьи не включаются: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находящиеся на полном государственном обеспечении.</w:t>
      </w:r>
    </w:p>
    <w:p w:rsidR="00DE1540" w:rsidRPr="00B57578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Среднедушевой доход семьи при решении об оказании ей материальной помощи рассчитывается путем деления одной </w:t>
      </w:r>
      <w:proofErr w:type="gramStart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 суммы доходов всех членов семьи</w:t>
      </w:r>
      <w:proofErr w:type="gramEnd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расчетный период на число членов семьи.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При расчете среднедушевого дохода семьи и дохода одиноко проживающего гражданина для оказания им материальной помощи учитываются все виды доходов, полученные каждым членом семьи или одиноко проживающим гражданином в денежной форме, в том числе: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12" w:history="1">
        <w:r w:rsidRPr="00C15C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Федерации от 24.12.2007 N 922 «</w:t>
        </w:r>
        <w:r w:rsidRPr="00C15C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особенностях порядка исчисления средней заработной платы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15C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заработок, сохраняемый в случаях, предусмотренных трудовым законодательством;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из бюджетов всех уровней, государственных внебюджетных фондов и других источников, к которым относятся: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пожизненное содержание судей, вышедших в отставку;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безработице и иные выплаты безработным гражданам, а также стипендия,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</w:t>
      </w:r>
      <w:proofErr w:type="gramEnd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 в период их участия во временных работах;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ребенка;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выплата, в случае рождения третьего или последующих детей до достижения ребенком возраста трех лет;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выплата для обеспечения полноценным питанием беременных женщин, кормящих матерей, а также детей в возрасте до 3-х лет;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DE1540" w:rsidRPr="00B57578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алименты, получаемые членами семьи.</w:t>
      </w:r>
    </w:p>
    <w:p w:rsidR="00DE1540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В доходе семьи (одиноко проживающего гражданина) не учитываются:</w:t>
      </w:r>
    </w:p>
    <w:p w:rsidR="00DE1540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социальная помощь, оказываемая в соответствии с законодательством Российской Федерации о государственной социальной помощи в виде денежных выплат и натуральной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мощи;</w:t>
      </w:r>
    </w:p>
    <w:p w:rsidR="00DE1540" w:rsidRPr="00B57578" w:rsidRDefault="00DE1540" w:rsidP="00DE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DE1540" w:rsidRPr="00B57578" w:rsidRDefault="00DE1540" w:rsidP="00DE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Из дохода семьи (одиноко проживающего гражданина) исключается сумма уплаченных алиментов.</w:t>
      </w:r>
    </w:p>
    <w:p w:rsidR="00DE1540" w:rsidRPr="00B57578" w:rsidRDefault="00DE1540" w:rsidP="00DE15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1540" w:rsidRDefault="00DE1540" w:rsidP="00DE1540"/>
    <w:p w:rsidR="00002257" w:rsidRDefault="00002257"/>
    <w:sectPr w:rsidR="00002257" w:rsidSect="0023771B">
      <w:headerReference w:type="defaul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FF" w:rsidRDefault="00124DFF">
      <w:pPr>
        <w:spacing w:after="0" w:line="240" w:lineRule="auto"/>
      </w:pPr>
      <w:r>
        <w:separator/>
      </w:r>
    </w:p>
  </w:endnote>
  <w:endnote w:type="continuationSeparator" w:id="0">
    <w:p w:rsidR="00124DFF" w:rsidRDefault="0012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FF" w:rsidRDefault="00124DFF">
      <w:pPr>
        <w:spacing w:after="0" w:line="240" w:lineRule="auto"/>
      </w:pPr>
      <w:r>
        <w:separator/>
      </w:r>
    </w:p>
  </w:footnote>
  <w:footnote w:type="continuationSeparator" w:id="0">
    <w:p w:rsidR="00124DFF" w:rsidRDefault="0012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23" w:rsidRDefault="00124DFF" w:rsidP="00BA222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43E4"/>
    <w:multiLevelType w:val="hybridMultilevel"/>
    <w:tmpl w:val="64629E62"/>
    <w:lvl w:ilvl="0" w:tplc="4900E72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D2008BD"/>
    <w:multiLevelType w:val="hybridMultilevel"/>
    <w:tmpl w:val="64629E62"/>
    <w:lvl w:ilvl="0" w:tplc="4900E72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CE"/>
    <w:rsid w:val="00002257"/>
    <w:rsid w:val="000B1B39"/>
    <w:rsid w:val="00124DFF"/>
    <w:rsid w:val="001422D4"/>
    <w:rsid w:val="0023771B"/>
    <w:rsid w:val="002F1984"/>
    <w:rsid w:val="003B6F11"/>
    <w:rsid w:val="003D6392"/>
    <w:rsid w:val="006223FE"/>
    <w:rsid w:val="00642B3B"/>
    <w:rsid w:val="00712D8C"/>
    <w:rsid w:val="009D16AF"/>
    <w:rsid w:val="00BF0062"/>
    <w:rsid w:val="00C07E7D"/>
    <w:rsid w:val="00C4189E"/>
    <w:rsid w:val="00D55A93"/>
    <w:rsid w:val="00DE1540"/>
    <w:rsid w:val="00E010CE"/>
    <w:rsid w:val="00F0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4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1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DE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540"/>
  </w:style>
  <w:style w:type="paragraph" w:styleId="a5">
    <w:name w:val="Normal (Web)"/>
    <w:basedOn w:val="a"/>
    <w:uiPriority w:val="99"/>
    <w:semiHidden/>
    <w:unhideWhenUsed/>
    <w:rsid w:val="00DE154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4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1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DE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540"/>
  </w:style>
  <w:style w:type="paragraph" w:styleId="a5">
    <w:name w:val="Normal (Web)"/>
    <w:basedOn w:val="a"/>
    <w:uiPriority w:val="99"/>
    <w:semiHidden/>
    <w:unhideWhenUsed/>
    <w:rsid w:val="00DE154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883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79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68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446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2022-03-28T00:44:00Z</cp:lastPrinted>
  <dcterms:created xsi:type="dcterms:W3CDTF">2022-03-23T05:39:00Z</dcterms:created>
  <dcterms:modified xsi:type="dcterms:W3CDTF">2022-05-16T02:27:00Z</dcterms:modified>
</cp:coreProperties>
</file>