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C9" w:rsidRDefault="002D5CC9" w:rsidP="002D5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2D5CC9" w:rsidRDefault="002D5CC9" w:rsidP="002D5CC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АПАЧИНСКОГО СЕЛЬСКОГО ПОСЕЛЕНИЯ</w:t>
      </w:r>
    </w:p>
    <w:p w:rsidR="002D5CC9" w:rsidRDefault="002D5CC9" w:rsidP="002D5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РЕШЕНИЕ</w:t>
      </w:r>
    </w:p>
    <w:p w:rsidR="002D5CC9" w:rsidRDefault="002D5CC9" w:rsidP="002D5CC9">
      <w:pPr>
        <w:jc w:val="center"/>
        <w:rPr>
          <w:b/>
          <w:bCs/>
        </w:rPr>
      </w:pPr>
    </w:p>
    <w:p w:rsidR="002D5CC9" w:rsidRDefault="002D5CC9" w:rsidP="002D5CC9">
      <w:pPr>
        <w:shd w:val="clear" w:color="auto" w:fill="FFFFFF"/>
        <w:spacing w:line="342" w:lineRule="exact"/>
        <w:ind w:left="-284" w:right="-5"/>
      </w:pPr>
      <w:r>
        <w:t>Внеочередная  2-я сессия, 4-го созыва</w:t>
      </w:r>
    </w:p>
    <w:p w:rsidR="002D5CC9" w:rsidRDefault="002D5CC9" w:rsidP="002D5CC9">
      <w:pPr>
        <w:shd w:val="clear" w:color="auto" w:fill="FFFFFF"/>
        <w:spacing w:line="342" w:lineRule="exact"/>
        <w:ind w:left="-284" w:right="-5"/>
      </w:pPr>
      <w:r>
        <w:t xml:space="preserve">от </w:t>
      </w:r>
      <w:r w:rsidR="00F22477">
        <w:t>26</w:t>
      </w:r>
      <w:r>
        <w:t xml:space="preserve">  ноября 2020  № </w:t>
      </w:r>
      <w:r w:rsidR="00362D16">
        <w:t>14</w:t>
      </w:r>
      <w:r>
        <w:t xml:space="preserve">                                                          </w:t>
      </w:r>
      <w:r w:rsidR="0067516F">
        <w:t xml:space="preserve">          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2D5CC9" w:rsidRDefault="002D5CC9" w:rsidP="002D5CC9">
      <w:pPr>
        <w:shd w:val="clear" w:color="auto" w:fill="FFFFFF"/>
        <w:spacing w:line="342" w:lineRule="exact"/>
        <w:ind w:left="-284" w:right="-5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2D5CC9" w:rsidTr="00B0773B">
        <w:trPr>
          <w:trHeight w:val="143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CC9" w:rsidRDefault="002D5CC9" w:rsidP="00B077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передаче осуществления части</w:t>
            </w:r>
          </w:p>
          <w:p w:rsidR="002D5CC9" w:rsidRDefault="002D5CC9" w:rsidP="00B077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полномочий по решению вопросов местного значения Апачинского сельского поселения органам местного самоуправления Усть-Большерецкого муниципального района по вопросам похоронного дела</w:t>
            </w:r>
          </w:p>
        </w:tc>
      </w:tr>
    </w:tbl>
    <w:p w:rsidR="002D5CC9" w:rsidRDefault="002D5CC9" w:rsidP="002D5CC9"/>
    <w:p w:rsidR="002D5CC9" w:rsidRDefault="002D5CC9" w:rsidP="002D5CC9">
      <w:pPr>
        <w:tabs>
          <w:tab w:val="left" w:pos="-284"/>
        </w:tabs>
        <w:ind w:left="-284"/>
        <w:jc w:val="both"/>
      </w:pPr>
      <w:r>
        <w:t xml:space="preserve">             </w:t>
      </w:r>
      <w:proofErr w:type="gramStart"/>
      <w:r>
        <w:t>Рассмотрев проект решения «О передаче осуществления части полномочий по решению вопросов местного значения Апачинского сельского поселения органам местного самоуправления Усть-Большерецкого муниципального района по вопросам похоронного дела», руководствуясь Федеральным законом от 12.01.1996 № 8-ФЗ «О погребении и похоронном деле», Законом Камчатского края от 01.07.2014 № 472 «О закреплении отдельных вопросов местного значения городских поселений за сельскими поселениями в Камчатском крае», Федеральным законом от</w:t>
      </w:r>
      <w:proofErr w:type="gramEnd"/>
      <w:r>
        <w:t xml:space="preserve"> </w:t>
      </w:r>
      <w:proofErr w:type="gramStart"/>
      <w:r>
        <w:t>06.10.2003г. № 131-ФЗ «Об общих принципах организации местного самоуправления в Российской Федерации», Решением Думы Усть-Большерецкого муниципального района от 04.02.2015 № 25 «О порядке заключения Соглашений органами местного самоуправления Усть-Большерецкого муниципального района с органами местного самоуправления городских и сельских поселений, входящих в состав Усть-Большерецкого муниципального района, о передаче части полномочий по решению вопросов местного значения», Уставом Апачинского сельского поселения, Собрание депутатов Апачинского</w:t>
      </w:r>
      <w:proofErr w:type="gramEnd"/>
      <w:r>
        <w:t xml:space="preserve"> сельского поселения</w:t>
      </w:r>
    </w:p>
    <w:p w:rsidR="002D5CC9" w:rsidRDefault="002D5CC9" w:rsidP="002D5CC9">
      <w:pPr>
        <w:tabs>
          <w:tab w:val="left" w:pos="-284"/>
        </w:tabs>
        <w:ind w:left="-284"/>
        <w:jc w:val="both"/>
      </w:pPr>
    </w:p>
    <w:p w:rsidR="002D5CC9" w:rsidRDefault="002D5CC9" w:rsidP="002D5CC9">
      <w:pPr>
        <w:tabs>
          <w:tab w:val="left" w:pos="-284"/>
        </w:tabs>
        <w:ind w:left="-284"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2D5CC9" w:rsidRDefault="002D5CC9" w:rsidP="002D5CC9">
      <w:pPr>
        <w:tabs>
          <w:tab w:val="left" w:pos="-284"/>
        </w:tabs>
        <w:ind w:left="-284"/>
        <w:jc w:val="both"/>
      </w:pPr>
    </w:p>
    <w:p w:rsidR="002D5CC9" w:rsidRDefault="002D5CC9" w:rsidP="002D5CC9">
      <w:pPr>
        <w:tabs>
          <w:tab w:val="left" w:pos="-284"/>
        </w:tabs>
        <w:ind w:left="-284"/>
        <w:jc w:val="both"/>
      </w:pPr>
      <w:r>
        <w:t>1. Передать Усть-Большерецкому муниципальному району Камчатского края полномочия по решению вопроса организации ритуальных услуг на территории Апачинского сельского поселения.</w:t>
      </w:r>
    </w:p>
    <w:p w:rsidR="002D5CC9" w:rsidRDefault="002D5CC9" w:rsidP="002D5CC9">
      <w:pPr>
        <w:tabs>
          <w:tab w:val="left" w:pos="-284"/>
        </w:tabs>
        <w:autoSpaceDE w:val="0"/>
        <w:autoSpaceDN w:val="0"/>
        <w:adjustRightInd w:val="0"/>
        <w:ind w:left="-284"/>
        <w:jc w:val="both"/>
        <w:rPr>
          <w:b/>
        </w:rPr>
      </w:pPr>
      <w:r>
        <w:t xml:space="preserve">2.Полномочия передаются на срок с </w:t>
      </w:r>
      <w:r>
        <w:rPr>
          <w:b/>
        </w:rPr>
        <w:t xml:space="preserve">01 января 2021 года по 31 декабря 2021 года. </w:t>
      </w:r>
    </w:p>
    <w:p w:rsidR="002D5CC9" w:rsidRDefault="002D5CC9" w:rsidP="002D5CC9">
      <w:pPr>
        <w:tabs>
          <w:tab w:val="left" w:pos="-284"/>
        </w:tabs>
        <w:autoSpaceDE w:val="0"/>
        <w:autoSpaceDN w:val="0"/>
        <w:adjustRightInd w:val="0"/>
        <w:ind w:left="-284"/>
        <w:jc w:val="both"/>
      </w:pPr>
      <w:proofErr w:type="gramStart"/>
      <w:r>
        <w:t>3.Финансовое обеспечение переданных полномочий осуществляется за счет иных межбюджетных трансферов, предоставляемых из бюджета Апачинского сельского поселения в бюджет Усть-Большерецкого муниципального района, размер которых определяется в соответствии с Методиками расчета иных межбюджетных трансферов на осуществление части полномочий по решению вопросов местного значения Апачинского сельского поселения Усть-Большерецким муниципальным районом Камчатского края согласно приложения №1 к настоящему решению.</w:t>
      </w:r>
      <w:proofErr w:type="gramEnd"/>
    </w:p>
    <w:p w:rsidR="002D5CC9" w:rsidRDefault="002D5CC9" w:rsidP="002D5CC9">
      <w:pPr>
        <w:tabs>
          <w:tab w:val="left" w:pos="-284"/>
        </w:tabs>
        <w:autoSpaceDE w:val="0"/>
        <w:autoSpaceDN w:val="0"/>
        <w:adjustRightInd w:val="0"/>
        <w:ind w:left="-284"/>
        <w:jc w:val="both"/>
      </w:pPr>
      <w:r>
        <w:t>4.Настоящее решение вступает в силу после дня его официального обнародования.</w:t>
      </w:r>
    </w:p>
    <w:p w:rsidR="002D5CC9" w:rsidRDefault="002D5CC9" w:rsidP="002D5CC9">
      <w:pPr>
        <w:tabs>
          <w:tab w:val="left" w:pos="-284"/>
        </w:tabs>
        <w:autoSpaceDE w:val="0"/>
        <w:autoSpaceDN w:val="0"/>
        <w:adjustRightInd w:val="0"/>
        <w:ind w:left="-284"/>
        <w:jc w:val="both"/>
      </w:pPr>
    </w:p>
    <w:p w:rsidR="002D5CC9" w:rsidRDefault="002D5CC9" w:rsidP="002D5CC9">
      <w:pPr>
        <w:tabs>
          <w:tab w:val="left" w:pos="-284"/>
          <w:tab w:val="left" w:pos="7267"/>
        </w:tabs>
        <w:ind w:left="-284"/>
        <w:jc w:val="both"/>
      </w:pPr>
    </w:p>
    <w:p w:rsidR="002D5CC9" w:rsidRDefault="002D5CC9" w:rsidP="002D5CC9">
      <w:pPr>
        <w:tabs>
          <w:tab w:val="left" w:pos="-284"/>
          <w:tab w:val="left" w:pos="7267"/>
        </w:tabs>
        <w:ind w:left="-284"/>
        <w:jc w:val="both"/>
      </w:pPr>
    </w:p>
    <w:p w:rsidR="002D5CC9" w:rsidRDefault="002D5CC9" w:rsidP="002D5CC9">
      <w:pPr>
        <w:tabs>
          <w:tab w:val="left" w:pos="-284"/>
          <w:tab w:val="left" w:pos="7267"/>
        </w:tabs>
        <w:ind w:left="-284"/>
        <w:jc w:val="both"/>
      </w:pPr>
      <w:r>
        <w:t xml:space="preserve"> </w:t>
      </w: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2D5CC9" w:rsidRDefault="002D5CC9" w:rsidP="002D5CC9">
      <w:pPr>
        <w:tabs>
          <w:tab w:val="left" w:pos="-284"/>
          <w:tab w:val="left" w:pos="7267"/>
        </w:tabs>
        <w:ind w:left="-284"/>
        <w:jc w:val="both"/>
      </w:pPr>
      <w:r>
        <w:t xml:space="preserve"> Собрания депутатов Апачинского</w:t>
      </w:r>
    </w:p>
    <w:p w:rsidR="002D5CC9" w:rsidRDefault="002D5CC9" w:rsidP="002D5CC9">
      <w:pPr>
        <w:tabs>
          <w:tab w:val="left" w:pos="-284"/>
        </w:tabs>
        <w:ind w:left="-284"/>
        <w:jc w:val="both"/>
      </w:pPr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                                                   </w:t>
      </w:r>
      <w:proofErr w:type="spellStart"/>
      <w:r>
        <w:t>В.Я.Щербин</w:t>
      </w:r>
      <w:proofErr w:type="spellEnd"/>
    </w:p>
    <w:p w:rsidR="002D5CC9" w:rsidRDefault="002D5CC9" w:rsidP="002D5CC9">
      <w:pPr>
        <w:tabs>
          <w:tab w:val="left" w:pos="-284"/>
        </w:tabs>
        <w:ind w:left="-284"/>
        <w:jc w:val="center"/>
        <w:rPr>
          <w:b/>
          <w:bCs/>
          <w:sz w:val="28"/>
          <w:szCs w:val="28"/>
        </w:rPr>
      </w:pPr>
    </w:p>
    <w:p w:rsidR="002D5CC9" w:rsidRDefault="002D5CC9" w:rsidP="002D5CC9">
      <w:pPr>
        <w:rPr>
          <w:b/>
          <w:bCs/>
          <w:sz w:val="28"/>
          <w:szCs w:val="28"/>
        </w:rPr>
      </w:pPr>
    </w:p>
    <w:p w:rsidR="002D5CC9" w:rsidRDefault="002D5CC9" w:rsidP="002D5CC9">
      <w:pPr>
        <w:jc w:val="center"/>
        <w:rPr>
          <w:b/>
          <w:bCs/>
        </w:rPr>
      </w:pPr>
    </w:p>
    <w:p w:rsidR="002D5CC9" w:rsidRDefault="002D5CC9" w:rsidP="002D5CC9">
      <w:pPr>
        <w:jc w:val="center"/>
        <w:rPr>
          <w:b/>
          <w:bCs/>
        </w:rPr>
      </w:pPr>
    </w:p>
    <w:p w:rsidR="002D5CC9" w:rsidRDefault="002D5CC9" w:rsidP="002D5CC9">
      <w:pPr>
        <w:jc w:val="center"/>
        <w:rPr>
          <w:b/>
          <w:bCs/>
        </w:rPr>
      </w:pPr>
      <w:r>
        <w:rPr>
          <w:b/>
          <w:bCs/>
        </w:rPr>
        <w:lastRenderedPageBreak/>
        <w:t>СОБРАНИЕ ДЕПУТАТОВ</w:t>
      </w:r>
    </w:p>
    <w:p w:rsidR="002D5CC9" w:rsidRDefault="002D5CC9" w:rsidP="002D5CC9">
      <w:pPr>
        <w:jc w:val="center"/>
        <w:rPr>
          <w:b/>
        </w:rPr>
      </w:pPr>
      <w:r>
        <w:rPr>
          <w:b/>
          <w:bCs/>
        </w:rPr>
        <w:t>АПАЧИНСКОГО СЕЛЬСКОГО ПОСЕЛЕНИЯ</w:t>
      </w:r>
    </w:p>
    <w:p w:rsidR="002D5CC9" w:rsidRDefault="002D5CC9" w:rsidP="002D5CC9">
      <w:pPr>
        <w:jc w:val="center"/>
        <w:rPr>
          <w:b/>
        </w:rPr>
      </w:pPr>
      <w:r>
        <w:rPr>
          <w:b/>
        </w:rPr>
        <w:t>РЕШЕНИЕ</w:t>
      </w:r>
    </w:p>
    <w:p w:rsidR="002D5CC9" w:rsidRDefault="002D5CC9" w:rsidP="002D5CC9">
      <w:pPr>
        <w:jc w:val="center"/>
        <w:rPr>
          <w:b/>
        </w:rPr>
      </w:pPr>
    </w:p>
    <w:p w:rsidR="002D5CC9" w:rsidRDefault="002D5CC9" w:rsidP="002D5CC9">
      <w:pPr>
        <w:spacing w:line="228" w:lineRule="auto"/>
        <w:jc w:val="center"/>
        <w:rPr>
          <w:i/>
        </w:rPr>
      </w:pPr>
      <w:r>
        <w:rPr>
          <w:i/>
        </w:rPr>
        <w:t xml:space="preserve">от </w:t>
      </w:r>
      <w:r w:rsidR="00362D16">
        <w:rPr>
          <w:i/>
        </w:rPr>
        <w:t xml:space="preserve">27 </w:t>
      </w:r>
      <w:r>
        <w:rPr>
          <w:i/>
        </w:rPr>
        <w:t xml:space="preserve">ноября  2020  № </w:t>
      </w:r>
      <w:r w:rsidR="00362D16">
        <w:rPr>
          <w:i/>
        </w:rPr>
        <w:t>14</w:t>
      </w:r>
    </w:p>
    <w:p w:rsidR="002D5CC9" w:rsidRDefault="002D5CC9" w:rsidP="002D5CC9">
      <w:pPr>
        <w:spacing w:line="228" w:lineRule="auto"/>
        <w:jc w:val="center"/>
        <w:rPr>
          <w:b/>
        </w:rPr>
      </w:pPr>
    </w:p>
    <w:p w:rsidR="002D5CC9" w:rsidRDefault="002D5CC9" w:rsidP="002D5CC9">
      <w:pPr>
        <w:spacing w:line="228" w:lineRule="auto"/>
        <w:jc w:val="center"/>
        <w:rPr>
          <w:b/>
          <w:i/>
        </w:rPr>
      </w:pPr>
      <w:r>
        <w:rPr>
          <w:b/>
          <w:i/>
        </w:rPr>
        <w:t>О передаче осуществления части полномочий по решению вопросов местного значения Апачинского сельского поселения органам местного самоуправления Усть-Большерецкого муниципального района по вопросам похоронного дела</w:t>
      </w:r>
    </w:p>
    <w:p w:rsidR="002D5CC9" w:rsidRDefault="002D5CC9" w:rsidP="002D5CC9">
      <w:pPr>
        <w:jc w:val="center"/>
        <w:rPr>
          <w:b/>
        </w:rPr>
      </w:pPr>
    </w:p>
    <w:p w:rsidR="002D5CC9" w:rsidRDefault="002D5CC9" w:rsidP="002D5CC9">
      <w:pPr>
        <w:jc w:val="center"/>
        <w:rPr>
          <w:i/>
        </w:rPr>
      </w:pPr>
      <w:r>
        <w:rPr>
          <w:i/>
        </w:rPr>
        <w:t>Принято Решением Собрания депутатов Апачинского сельского поселения</w:t>
      </w:r>
    </w:p>
    <w:p w:rsidR="002D5CC9" w:rsidRDefault="00362D16" w:rsidP="002D5CC9">
      <w:pPr>
        <w:jc w:val="center"/>
        <w:rPr>
          <w:i/>
        </w:rPr>
      </w:pPr>
      <w:r>
        <w:rPr>
          <w:i/>
        </w:rPr>
        <w:t>о</w:t>
      </w:r>
      <w:r w:rsidR="002D5CC9">
        <w:rPr>
          <w:i/>
        </w:rPr>
        <w:t>т</w:t>
      </w:r>
      <w:r>
        <w:rPr>
          <w:i/>
        </w:rPr>
        <w:t xml:space="preserve"> 26   </w:t>
      </w:r>
      <w:r w:rsidR="002D5CC9">
        <w:rPr>
          <w:i/>
        </w:rPr>
        <w:t>ноября  2020  №</w:t>
      </w:r>
      <w:r>
        <w:rPr>
          <w:i/>
        </w:rPr>
        <w:t xml:space="preserve"> 14</w:t>
      </w:r>
      <w:bookmarkStart w:id="0" w:name="_GoBack"/>
      <w:bookmarkEnd w:id="0"/>
      <w:r w:rsidR="002D5CC9">
        <w:rPr>
          <w:i/>
        </w:rPr>
        <w:t xml:space="preserve"> </w:t>
      </w:r>
    </w:p>
    <w:p w:rsidR="002D5CC9" w:rsidRDefault="002D5CC9" w:rsidP="002D5CC9">
      <w:pPr>
        <w:jc w:val="center"/>
        <w:rPr>
          <w:i/>
        </w:rPr>
      </w:pPr>
    </w:p>
    <w:p w:rsidR="002D5CC9" w:rsidRDefault="002D5CC9" w:rsidP="002D5CC9">
      <w:pPr>
        <w:shd w:val="clear" w:color="auto" w:fill="FFFFFF"/>
        <w:ind w:firstLine="709"/>
        <w:jc w:val="both"/>
      </w:pPr>
      <w:r>
        <w:t xml:space="preserve">1. </w:t>
      </w:r>
      <w:proofErr w:type="gramStart"/>
      <w:r>
        <w:t xml:space="preserve">Руководствуясь пунктом п. 15 статьи 3 Закона Камчатского края от 01.07.2014 № 472 «О закреплении отдельных вопросов местного значения городских поселений за сельскими поселениями в Камчатском крае», Федеральным законом от </w:t>
      </w:r>
      <w:smartTag w:uri="urn:schemas-microsoft-com:office:smarttags" w:element="metricconverter">
        <w:smartTagPr>
          <w:attr w:name="Year" w:val="2003"/>
          <w:attr w:name="Day" w:val="06"/>
          <w:attr w:name="Month" w:val="10"/>
          <w:attr w:name="ls" w:val="trans"/>
        </w:smartTagPr>
        <w:r>
          <w:t>06.10.2003</w:t>
        </w:r>
      </w:smartTag>
      <w:r>
        <w:t xml:space="preserve"> № 131-ФЗ «Об общих принципах организации местного самоуправления в Российской Федерации», Уставом Усть-Большерецкого муниципального района, Уставом Апачинского сельского поселения, Апачинскому сельскому поселению передать органам местного самоуправления Усть-Большерецкого муниципального района Камчатского края</w:t>
      </w:r>
      <w:proofErr w:type="gramEnd"/>
      <w:r>
        <w:t xml:space="preserve"> полномочия по решению вопроса организации ритуальных услуг на территории Апачинского сельского поселения.</w:t>
      </w:r>
    </w:p>
    <w:p w:rsidR="002D5CC9" w:rsidRDefault="002D5CC9" w:rsidP="002D5CC9">
      <w:pPr>
        <w:shd w:val="clear" w:color="auto" w:fill="FFFFFF"/>
        <w:ind w:firstLine="709"/>
        <w:jc w:val="both"/>
        <w:rPr>
          <w:b/>
        </w:rPr>
      </w:pPr>
      <w:r>
        <w:t xml:space="preserve">2. </w:t>
      </w:r>
      <w:r>
        <w:rPr>
          <w:b/>
        </w:rPr>
        <w:t>Полномочия по решению вопросов, указанный в п.1 настоящего Решения передаются на срок  с 01.01.2021г. по 31.12.2021г.</w:t>
      </w:r>
    </w:p>
    <w:p w:rsidR="002D5CC9" w:rsidRDefault="002D5CC9" w:rsidP="002D5C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Финансовое обеспечение принятых полномочий осуществляется за счет иных межбюджетных трансфертов, предоставляемых из бюджета Апачинского сельского поселения в бюджет Усть-Большерецкого муниципального района. </w:t>
      </w:r>
    </w:p>
    <w:p w:rsidR="002D5CC9" w:rsidRDefault="002D5CC9" w:rsidP="002D5C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Размер иных межбюджетных трансфертов определяется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Методикой расчета иных межбюджетных трансфертов на осуществление полномочий по решению вопроса местного значения поселения по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ритуальных услуг на территории Апачинского сельского поселения, согласно приложению, к настоящему Решению.</w:t>
      </w:r>
    </w:p>
    <w:p w:rsidR="002D5CC9" w:rsidRDefault="002D5CC9" w:rsidP="002D5CC9">
      <w:pPr>
        <w:ind w:firstLine="709"/>
        <w:jc w:val="both"/>
      </w:pPr>
      <w:r>
        <w:rPr>
          <w:color w:val="000000"/>
          <w:spacing w:val="-7"/>
        </w:rPr>
        <w:t xml:space="preserve">5. </w:t>
      </w:r>
      <w:r>
        <w:t xml:space="preserve">Настоящее решение вступает в силу после дня его официального опубликования (обнародования) и подлежит обнародованию </w:t>
      </w:r>
      <w:r>
        <w:rPr>
          <w:bCs/>
        </w:rPr>
        <w:t>на информационных стендах Администрации Апачинского сельского поселения и размещению на официальном сайте в сети «Интернет».</w:t>
      </w:r>
    </w:p>
    <w:p w:rsidR="002D5CC9" w:rsidRDefault="002D5CC9" w:rsidP="002D5CC9">
      <w:pPr>
        <w:ind w:firstLine="709"/>
        <w:jc w:val="both"/>
        <w:rPr>
          <w:color w:val="000000"/>
          <w:spacing w:val="-7"/>
        </w:rPr>
      </w:pPr>
    </w:p>
    <w:p w:rsidR="002D5CC9" w:rsidRDefault="002D5CC9" w:rsidP="002D5CC9">
      <w:pPr>
        <w:ind w:firstLine="709"/>
        <w:jc w:val="both"/>
        <w:rPr>
          <w:color w:val="000000"/>
          <w:spacing w:val="-7"/>
        </w:rPr>
      </w:pPr>
    </w:p>
    <w:p w:rsidR="002D5CC9" w:rsidRDefault="002D5CC9" w:rsidP="002D5CC9">
      <w:pPr>
        <w:ind w:firstLine="709"/>
        <w:jc w:val="both"/>
        <w:rPr>
          <w:color w:val="000000"/>
          <w:spacing w:val="-7"/>
        </w:rPr>
      </w:pPr>
    </w:p>
    <w:p w:rsidR="002D5CC9" w:rsidRDefault="002D5CC9" w:rsidP="002D5CC9">
      <w:pPr>
        <w:ind w:firstLine="709"/>
        <w:jc w:val="both"/>
        <w:rPr>
          <w:color w:val="000000"/>
          <w:spacing w:val="-7"/>
        </w:rPr>
      </w:pPr>
    </w:p>
    <w:p w:rsidR="002D5CC9" w:rsidRDefault="002D5CC9" w:rsidP="002D5CC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Глава Апачинского</w:t>
      </w:r>
    </w:p>
    <w:p w:rsidR="002D5CC9" w:rsidRDefault="002D5CC9" w:rsidP="002D5CC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</w:t>
      </w:r>
      <w:proofErr w:type="spellStart"/>
      <w:r>
        <w:rPr>
          <w:bCs/>
        </w:rPr>
        <w:t>В.Я.Щербин</w:t>
      </w:r>
      <w:proofErr w:type="spellEnd"/>
    </w:p>
    <w:p w:rsidR="002D5CC9" w:rsidRDefault="002D5CC9" w:rsidP="002D5CC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D5CC9" w:rsidRDefault="002D5CC9" w:rsidP="002D5CC9">
      <w:pPr>
        <w:jc w:val="right"/>
      </w:pPr>
    </w:p>
    <w:p w:rsidR="002D5CC9" w:rsidRDefault="002D5CC9" w:rsidP="002D5CC9">
      <w:pPr>
        <w:jc w:val="right"/>
      </w:pPr>
    </w:p>
    <w:p w:rsidR="002D5CC9" w:rsidRDefault="002D5CC9" w:rsidP="002D5CC9">
      <w:pPr>
        <w:jc w:val="right"/>
      </w:pPr>
    </w:p>
    <w:p w:rsidR="002D5CC9" w:rsidRDefault="002D5CC9" w:rsidP="002D5CC9">
      <w:pPr>
        <w:jc w:val="right"/>
      </w:pPr>
    </w:p>
    <w:p w:rsidR="002D5CC9" w:rsidRDefault="002D5CC9" w:rsidP="002D5CC9">
      <w:pPr>
        <w:jc w:val="right"/>
      </w:pPr>
    </w:p>
    <w:p w:rsidR="002D5CC9" w:rsidRDefault="002D5CC9" w:rsidP="002D5CC9">
      <w:pPr>
        <w:jc w:val="right"/>
      </w:pPr>
    </w:p>
    <w:p w:rsidR="002D5CC9" w:rsidRDefault="002D5CC9" w:rsidP="002D5CC9">
      <w:pPr>
        <w:jc w:val="right"/>
      </w:pPr>
    </w:p>
    <w:p w:rsidR="002D5CC9" w:rsidRDefault="002D5CC9" w:rsidP="002D5CC9">
      <w:pPr>
        <w:jc w:val="right"/>
      </w:pPr>
    </w:p>
    <w:p w:rsidR="002D5CC9" w:rsidRDefault="002D5CC9" w:rsidP="002D5CC9">
      <w:pPr>
        <w:jc w:val="right"/>
      </w:pPr>
    </w:p>
    <w:p w:rsidR="002D5CC9" w:rsidRDefault="002D5CC9" w:rsidP="002D5CC9">
      <w:pPr>
        <w:jc w:val="right"/>
      </w:pPr>
    </w:p>
    <w:p w:rsidR="002D5CC9" w:rsidRDefault="002D5CC9" w:rsidP="002D5CC9">
      <w:pPr>
        <w:jc w:val="right"/>
      </w:pPr>
    </w:p>
    <w:p w:rsidR="002D5CC9" w:rsidRDefault="002D5CC9" w:rsidP="002D5CC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2D5CC9" w:rsidRDefault="002D5CC9" w:rsidP="002D5C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депутатов </w:t>
      </w:r>
    </w:p>
    <w:p w:rsidR="002D5CC9" w:rsidRDefault="002D5CC9" w:rsidP="002D5C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Апачинского сельского поселения </w:t>
      </w:r>
    </w:p>
    <w:p w:rsidR="002D5CC9" w:rsidRDefault="002D5CC9" w:rsidP="002D5CC9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A74C76">
        <w:rPr>
          <w:sz w:val="22"/>
          <w:szCs w:val="22"/>
        </w:rPr>
        <w:t xml:space="preserve">26 </w:t>
      </w:r>
      <w:r>
        <w:rPr>
          <w:sz w:val="22"/>
          <w:szCs w:val="22"/>
        </w:rPr>
        <w:t>ноября  2020 г. №</w:t>
      </w:r>
      <w:r w:rsidR="00A74C76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</w:p>
    <w:p w:rsidR="002D5CC9" w:rsidRDefault="002D5CC9" w:rsidP="002D5CC9">
      <w:pPr>
        <w:jc w:val="center"/>
        <w:rPr>
          <w:b/>
          <w:bCs/>
          <w:sz w:val="28"/>
          <w:szCs w:val="28"/>
        </w:rPr>
      </w:pPr>
    </w:p>
    <w:p w:rsidR="002D5CC9" w:rsidRDefault="002D5CC9" w:rsidP="002D5CC9">
      <w:pPr>
        <w:ind w:firstLine="720"/>
        <w:jc w:val="center"/>
        <w:rPr>
          <w:b/>
          <w:bCs/>
          <w:i/>
        </w:rPr>
      </w:pPr>
      <w:r>
        <w:rPr>
          <w:b/>
          <w:bCs/>
          <w:i/>
        </w:rPr>
        <w:t>Методика расчета</w:t>
      </w:r>
    </w:p>
    <w:p w:rsidR="002D5CC9" w:rsidRDefault="002D5CC9" w:rsidP="002D5CC9">
      <w:pPr>
        <w:ind w:firstLine="720"/>
        <w:jc w:val="center"/>
        <w:rPr>
          <w:b/>
          <w:bCs/>
          <w:i/>
        </w:rPr>
      </w:pPr>
      <w:r>
        <w:rPr>
          <w:b/>
          <w:bCs/>
          <w:i/>
        </w:rPr>
        <w:t>иных межбюджетных трансфертов по организации ритуальных услуг на территории Апачинского сельского поселения</w:t>
      </w:r>
    </w:p>
    <w:p w:rsidR="002D5CC9" w:rsidRDefault="002D5CC9" w:rsidP="002D5CC9">
      <w:pPr>
        <w:ind w:firstLine="720"/>
        <w:jc w:val="both"/>
        <w:rPr>
          <w:b/>
          <w:i/>
        </w:rPr>
      </w:pPr>
    </w:p>
    <w:p w:rsidR="002D5CC9" w:rsidRDefault="002D5CC9" w:rsidP="002D5CC9">
      <w:pPr>
        <w:ind w:firstLine="720"/>
        <w:jc w:val="both"/>
      </w:pPr>
      <w:r>
        <w:t>1.</w:t>
      </w:r>
      <w:r>
        <w:tab/>
        <w:t xml:space="preserve">Настоящая Методика разработана в целях определения иных межбюджетных трансферов </w:t>
      </w:r>
      <w:r>
        <w:rPr>
          <w:bCs/>
        </w:rPr>
        <w:t>организации ритуальных услуг на территории Апачинского сельского поселения</w:t>
      </w:r>
      <w:r>
        <w:t xml:space="preserve"> (далее – иные межбюджетные трансферы).</w:t>
      </w:r>
    </w:p>
    <w:p w:rsidR="002D5CC9" w:rsidRDefault="002D5CC9" w:rsidP="002D5CC9">
      <w:pPr>
        <w:ind w:firstLine="708"/>
        <w:jc w:val="both"/>
      </w:pPr>
      <w:r>
        <w:t>2.</w:t>
      </w:r>
      <w:r>
        <w:tab/>
        <w:t>При расчёте объема иных межбюджетных трансфертов учитывается материальные затраты, необходимые для осуществления переданных полномочий.</w:t>
      </w:r>
    </w:p>
    <w:p w:rsidR="002D5CC9" w:rsidRDefault="002D5CC9" w:rsidP="002D5CC9">
      <w:pPr>
        <w:ind w:firstLine="708"/>
        <w:jc w:val="both"/>
      </w:pPr>
      <w:r>
        <w:t>3.</w:t>
      </w:r>
      <w:r>
        <w:tab/>
        <w:t>Ежегодный объем иных межбюджетных трансфертов на выполнение части полномочий поселения по формированию, утверждению и исполнению бюджета поселения рассчитывается по следующей формуле:</w:t>
      </w:r>
    </w:p>
    <w:p w:rsidR="002D5CC9" w:rsidRDefault="002D5CC9" w:rsidP="002D5CC9">
      <w:pPr>
        <w:ind w:firstLine="3600"/>
        <w:jc w:val="both"/>
      </w:pPr>
    </w:p>
    <w:p w:rsidR="002D5CC9" w:rsidRDefault="002D5CC9" w:rsidP="002D5CC9">
      <w:pPr>
        <w:ind w:firstLine="3600"/>
        <w:jc w:val="both"/>
      </w:pPr>
      <w:r>
        <w:rPr>
          <w:lang w:val="en-US"/>
        </w:rPr>
        <w:t>S</w:t>
      </w:r>
      <w:proofErr w:type="spellStart"/>
      <w:r>
        <w:t>имбт</w:t>
      </w:r>
      <w:proofErr w:type="spellEnd"/>
      <w:r>
        <w:t>=(</w:t>
      </w:r>
      <w:r>
        <w:rPr>
          <w:lang w:val="en-US"/>
        </w:rPr>
        <w:t>S</w:t>
      </w:r>
      <w:r>
        <w:t xml:space="preserve"> </w:t>
      </w:r>
      <w:proofErr w:type="spellStart"/>
      <w:r>
        <w:t>ркт</w:t>
      </w:r>
      <w:proofErr w:type="spellEnd"/>
      <w:r>
        <w:t xml:space="preserve"> + </w:t>
      </w:r>
      <w:r>
        <w:rPr>
          <w:lang w:val="en-US"/>
        </w:rPr>
        <w:t>S</w:t>
      </w:r>
      <w:proofErr w:type="spellStart"/>
      <w:r>
        <w:t>рпр</w:t>
      </w:r>
      <w:proofErr w:type="spellEnd"/>
      <w:r>
        <w:t xml:space="preserve">):12 * </w:t>
      </w:r>
      <w:r>
        <w:rPr>
          <w:lang w:val="en-US"/>
        </w:rPr>
        <w:t>N</w:t>
      </w:r>
      <w:r>
        <w:t xml:space="preserve"> где:</w:t>
      </w:r>
    </w:p>
    <w:p w:rsidR="002D5CC9" w:rsidRDefault="002D5CC9" w:rsidP="002D5CC9">
      <w:pPr>
        <w:ind w:firstLine="720"/>
        <w:jc w:val="both"/>
      </w:pPr>
    </w:p>
    <w:p w:rsidR="002D5CC9" w:rsidRDefault="002D5CC9" w:rsidP="002D5CC9">
      <w:pPr>
        <w:ind w:firstLine="720"/>
        <w:jc w:val="both"/>
      </w:pPr>
      <w:r>
        <w:rPr>
          <w:lang w:val="en-US"/>
        </w:rPr>
        <w:t>S</w:t>
      </w:r>
      <w:proofErr w:type="spellStart"/>
      <w:r>
        <w:t>имбт</w:t>
      </w:r>
      <w:proofErr w:type="spellEnd"/>
      <w:r>
        <w:t xml:space="preserve"> - объем иных межбюджетных трансфертов на осуществление части полномочий по решению вопросов местного значения Апачинского сельского поселения Усть-Большерецкого муниципального района Камчатского края; </w:t>
      </w:r>
    </w:p>
    <w:p w:rsidR="002D5CC9" w:rsidRDefault="002D5CC9" w:rsidP="002D5CC9">
      <w:pPr>
        <w:ind w:firstLine="720"/>
        <w:jc w:val="both"/>
      </w:pPr>
      <w:r>
        <w:rPr>
          <w:lang w:val="en-US"/>
        </w:rPr>
        <w:t>S</w:t>
      </w:r>
      <w:proofErr w:type="spellStart"/>
      <w:r>
        <w:t>ркт</w:t>
      </w:r>
      <w:proofErr w:type="spellEnd"/>
      <w:r>
        <w:t xml:space="preserve"> – объём расходов за один календарный год на приобретение канцелярский товаров, необходимых для осуществления переданных полномочий; </w:t>
      </w:r>
    </w:p>
    <w:p w:rsidR="002D5CC9" w:rsidRDefault="002D5CC9" w:rsidP="002D5CC9">
      <w:pPr>
        <w:ind w:firstLine="720"/>
        <w:jc w:val="both"/>
      </w:pPr>
      <w:r>
        <w:rPr>
          <w:lang w:val="en-US"/>
        </w:rPr>
        <w:t>S</w:t>
      </w:r>
      <w:r>
        <w:t>рапир - объём расходов за один календарный год на приобретение расходных материалов для оргтехники;</w:t>
      </w:r>
    </w:p>
    <w:p w:rsidR="002D5CC9" w:rsidRDefault="002D5CC9" w:rsidP="002D5CC9">
      <w:pPr>
        <w:ind w:firstLine="720"/>
        <w:jc w:val="both"/>
      </w:pPr>
      <w:proofErr w:type="gramStart"/>
      <w:r>
        <w:rPr>
          <w:lang w:val="en-US"/>
        </w:rPr>
        <w:t>N</w:t>
      </w:r>
      <w:r>
        <w:t>-период, на который передаются полномочия в месяцах.</w:t>
      </w:r>
      <w:proofErr w:type="gramEnd"/>
    </w:p>
    <w:p w:rsidR="002D5CC9" w:rsidRDefault="002D5CC9" w:rsidP="002D5CC9">
      <w:pPr>
        <w:jc w:val="center"/>
        <w:rPr>
          <w:b/>
        </w:rPr>
      </w:pPr>
    </w:p>
    <w:p w:rsidR="002D5CC9" w:rsidRDefault="002D5CC9" w:rsidP="002D5CC9">
      <w:pPr>
        <w:jc w:val="center"/>
        <w:rPr>
          <w:b/>
        </w:rPr>
      </w:pPr>
    </w:p>
    <w:p w:rsidR="002D5CC9" w:rsidRDefault="002D5CC9" w:rsidP="002D5CC9">
      <w:pPr>
        <w:jc w:val="center"/>
        <w:rPr>
          <w:b/>
        </w:rPr>
      </w:pPr>
      <w:r>
        <w:rPr>
          <w:b/>
        </w:rPr>
        <w:t>Расчет</w:t>
      </w:r>
    </w:p>
    <w:p w:rsidR="002D5CC9" w:rsidRDefault="002D5CC9" w:rsidP="002D5CC9">
      <w:pPr>
        <w:ind w:firstLine="720"/>
        <w:jc w:val="center"/>
        <w:rPr>
          <w:b/>
          <w:bCs/>
        </w:rPr>
      </w:pPr>
      <w:r>
        <w:rPr>
          <w:b/>
          <w:bCs/>
        </w:rPr>
        <w:t>иных межбюджетных трансфертов организации ритуальных услуг на территории Апачинского сельского поселения</w:t>
      </w:r>
    </w:p>
    <w:p w:rsidR="002D5CC9" w:rsidRDefault="002D5CC9" w:rsidP="002D5CC9">
      <w:pPr>
        <w:ind w:firstLine="720"/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30"/>
        <w:gridCol w:w="1800"/>
        <w:gridCol w:w="1340"/>
        <w:gridCol w:w="1588"/>
        <w:gridCol w:w="1573"/>
      </w:tblGrid>
      <w:tr w:rsidR="002D5CC9" w:rsidTr="00B077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Цена, руб.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руб.</w:t>
            </w:r>
          </w:p>
        </w:tc>
      </w:tr>
      <w:tr w:rsidR="002D5CC9" w:rsidTr="00B077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Бумага (А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600,00</w:t>
            </w:r>
          </w:p>
        </w:tc>
      </w:tr>
      <w:tr w:rsidR="002D5CC9" w:rsidTr="00B077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Скрепки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9" w:rsidRDefault="002D5CC9" w:rsidP="00B077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2D5CC9" w:rsidTr="00B0773B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Файлы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2D5CC9" w:rsidTr="00B0773B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Заправка картриджей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  <w:tr w:rsidR="002D5CC9" w:rsidTr="00B0773B">
        <w:trPr>
          <w:trHeight w:val="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затрат на канцелярские товары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9" w:rsidRDefault="002D5CC9" w:rsidP="00B077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9" w:rsidRDefault="002D5CC9" w:rsidP="00B077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C9" w:rsidRDefault="002D5CC9" w:rsidP="00B077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2000,00</w:t>
            </w:r>
          </w:p>
        </w:tc>
      </w:tr>
      <w:tr w:rsidR="002D5CC9" w:rsidTr="00B0773B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9" w:rsidRDefault="002D5CC9" w:rsidP="00B077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9" w:rsidRDefault="002D5CC9" w:rsidP="00B0773B">
            <w:pPr>
              <w:spacing w:line="276" w:lineRule="auto"/>
              <w:rPr>
                <w:b/>
                <w:lang w:eastAsia="en-US"/>
              </w:rPr>
            </w:pPr>
          </w:p>
          <w:p w:rsidR="002D5CC9" w:rsidRDefault="002D5CC9" w:rsidP="00B077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(за 12 месяцев)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9" w:rsidRDefault="002D5CC9" w:rsidP="00B077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9" w:rsidRDefault="002D5CC9" w:rsidP="00B077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9" w:rsidRDefault="002D5CC9" w:rsidP="00B0773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D5CC9" w:rsidRDefault="002D5CC9" w:rsidP="00B077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24000,00</w:t>
            </w:r>
          </w:p>
        </w:tc>
      </w:tr>
    </w:tbl>
    <w:p w:rsidR="002D5CC9" w:rsidRDefault="002D5CC9" w:rsidP="002D5C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5CC9" w:rsidRDefault="002D5CC9" w:rsidP="002D5CC9">
      <w:pPr>
        <w:rPr>
          <w:i/>
        </w:rPr>
      </w:pPr>
    </w:p>
    <w:p w:rsidR="002D5CC9" w:rsidRDefault="002D5CC9" w:rsidP="002D5CC9"/>
    <w:p w:rsidR="002D5CC9" w:rsidRDefault="002D5CC9" w:rsidP="002D5CC9"/>
    <w:p w:rsidR="009E6CF3" w:rsidRDefault="009E6CF3"/>
    <w:sectPr w:rsidR="009E6CF3" w:rsidSect="002D5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1"/>
    <w:rsid w:val="002D5CC9"/>
    <w:rsid w:val="00362D16"/>
    <w:rsid w:val="0067516F"/>
    <w:rsid w:val="009E6CF3"/>
    <w:rsid w:val="00A74C76"/>
    <w:rsid w:val="00C935A1"/>
    <w:rsid w:val="00F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C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5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C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5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2020-12-01T03:05:00Z</cp:lastPrinted>
  <dcterms:created xsi:type="dcterms:W3CDTF">2020-11-08T22:38:00Z</dcterms:created>
  <dcterms:modified xsi:type="dcterms:W3CDTF">2021-01-12T23:57:00Z</dcterms:modified>
</cp:coreProperties>
</file>