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DB" w:rsidRDefault="00142CDB" w:rsidP="00142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142CDB" w:rsidRDefault="00142CDB" w:rsidP="00142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АПАЧИНСКОГО СЕЛЬСКОГО ПОСЕЛЕНИЯ</w:t>
      </w:r>
    </w:p>
    <w:p w:rsidR="00142CDB" w:rsidRDefault="00142CDB" w:rsidP="00142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42CDB" w:rsidRDefault="00142CDB" w:rsidP="00142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DB" w:rsidRDefault="00787382" w:rsidP="00142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Очередная  23</w:t>
      </w:r>
      <w:r w:rsidR="00142CDB">
        <w:rPr>
          <w:rFonts w:ascii="Times New Roman" w:hAnsi="Times New Roman" w:cs="Times New Roman"/>
          <w:sz w:val="24"/>
          <w:szCs w:val="24"/>
        </w:rPr>
        <w:t>- я сессия, 3-го созыва</w:t>
      </w:r>
    </w:p>
    <w:p w:rsidR="00142CDB" w:rsidRDefault="00787382" w:rsidP="00142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 мая  2018  №  </w:t>
      </w:r>
      <w:r w:rsidR="00E523D2">
        <w:rPr>
          <w:rFonts w:ascii="Times New Roman" w:hAnsi="Times New Roman" w:cs="Times New Roman"/>
          <w:sz w:val="24"/>
          <w:szCs w:val="24"/>
        </w:rPr>
        <w:t>123</w:t>
      </w:r>
    </w:p>
    <w:tbl>
      <w:tblPr>
        <w:tblpPr w:leftFromText="180" w:rightFromText="180" w:bottomFromText="200" w:vertAnchor="text" w:tblpX="64" w:tblpY="211"/>
        <w:tblW w:w="0" w:type="auto"/>
        <w:tblLook w:val="04A0" w:firstRow="1" w:lastRow="0" w:firstColumn="1" w:lastColumn="0" w:noHBand="0" w:noVBand="1"/>
      </w:tblPr>
      <w:tblGrid>
        <w:gridCol w:w="4995"/>
      </w:tblGrid>
      <w:tr w:rsidR="00142CDB" w:rsidTr="00142CDB">
        <w:trPr>
          <w:trHeight w:val="2258"/>
        </w:trPr>
        <w:tc>
          <w:tcPr>
            <w:tcW w:w="4995" w:type="dxa"/>
            <w:hideMark/>
          </w:tcPr>
          <w:p w:rsidR="00142CDB" w:rsidRPr="00787382" w:rsidRDefault="0014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 в решение Собрания </w:t>
            </w:r>
          </w:p>
          <w:p w:rsidR="00142CDB" w:rsidRPr="00787382" w:rsidRDefault="0014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депутатов Апачинского сельского поселения                                             </w:t>
            </w:r>
          </w:p>
          <w:p w:rsidR="00142CDB" w:rsidRPr="00787382" w:rsidRDefault="0014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12.05.2015 № 213  « Об утверждении</w:t>
            </w:r>
          </w:p>
          <w:p w:rsidR="00142CDB" w:rsidRPr="00787382" w:rsidRDefault="0014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 «О системе оплаты труда</w:t>
            </w:r>
          </w:p>
          <w:p w:rsidR="00142CDB" w:rsidRPr="00787382" w:rsidRDefault="0014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 по профессиональной группе</w:t>
            </w:r>
          </w:p>
          <w:p w:rsidR="00142CDB" w:rsidRPr="00787382" w:rsidRDefault="0014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профессий рабочих и по должностям</w:t>
            </w:r>
          </w:p>
          <w:p w:rsidR="00142CDB" w:rsidRPr="00787382" w:rsidRDefault="0014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служащих Администрации Апачинского</w:t>
            </w:r>
          </w:p>
          <w:p w:rsidR="00142CDB" w:rsidRDefault="0014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поселения».</w:t>
            </w:r>
          </w:p>
        </w:tc>
      </w:tr>
    </w:tbl>
    <w:p w:rsidR="00142CDB" w:rsidRDefault="00142CDB" w:rsidP="00142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3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</w:t>
      </w:r>
      <w:r w:rsidR="00921FC5">
        <w:rPr>
          <w:rFonts w:ascii="Times New Roman" w:hAnsi="Times New Roman" w:cs="Times New Roman"/>
          <w:sz w:val="24"/>
          <w:szCs w:val="24"/>
        </w:rPr>
        <w:t>о статьей № 119 ТК РФ,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Апачинского сельского поселения</w:t>
      </w:r>
    </w:p>
    <w:p w:rsidR="00142CDB" w:rsidRDefault="00142CDB" w:rsidP="00142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42CDB" w:rsidRDefault="00142CDB" w:rsidP="0014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DB" w:rsidRPr="00787382" w:rsidRDefault="00142CDB" w:rsidP="00142CDB">
      <w:pPr>
        <w:pStyle w:val="a3"/>
        <w:framePr w:hSpace="180" w:wrap="around" w:vAnchor="text" w:hAnchor="text" w:x="64" w:y="211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787382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Апачинского сельского </w:t>
      </w:r>
      <w:r w:rsidRPr="00787382">
        <w:rPr>
          <w:rFonts w:ascii="Times New Roman" w:hAnsi="Times New Roman" w:cs="Times New Roman"/>
          <w:sz w:val="24"/>
          <w:szCs w:val="24"/>
        </w:rPr>
        <w:t>поселения    от 12.05.2015 № 213 «Об утверждении Положения  «О системе оплаты труда работников по профессиональной группе профессий рабочих и по должностям служащих Администрации Апачинского сельского поселения:</w:t>
      </w:r>
    </w:p>
    <w:p w:rsidR="00142CDB" w:rsidRDefault="00142CDB" w:rsidP="00142CD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 абзац второй подпункта два</w:t>
      </w:r>
      <w:r w:rsidR="00921FC5">
        <w:rPr>
          <w:rFonts w:ascii="Times New Roman" w:hAnsi="Times New Roman" w:cs="Times New Roman"/>
          <w:b/>
          <w:sz w:val="24"/>
          <w:szCs w:val="24"/>
        </w:rPr>
        <w:t xml:space="preserve"> пункт 1.4  изложить в новой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142CDB" w:rsidRDefault="00142CDB" w:rsidP="00142CD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Служащим третьего уровня предоставляется дополнительный отпуск за ненормиро</w:t>
      </w:r>
      <w:r w:rsidR="00921FC5">
        <w:rPr>
          <w:rFonts w:ascii="Times New Roman" w:hAnsi="Times New Roman" w:cs="Times New Roman"/>
          <w:b/>
          <w:sz w:val="24"/>
          <w:szCs w:val="24"/>
        </w:rPr>
        <w:t>ванный рабочий день, продолжительностью не менее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3 календарных дней. Всего продолжительность ежегодного оплачиваемого отпуска у служащих третьего уровня составляет 55 календарных дней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».</w:t>
      </w:r>
      <w:proofErr w:type="gramEnd"/>
    </w:p>
    <w:p w:rsidR="00142CDB" w:rsidRDefault="00142CDB" w:rsidP="00142CD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CDB" w:rsidRDefault="00142CDB" w:rsidP="00142CD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Направить принятое решение главе Апачинского сельского поселения для его подписания.</w:t>
      </w:r>
    </w:p>
    <w:p w:rsidR="00142CDB" w:rsidRDefault="00142CDB" w:rsidP="00142CD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Настоящее решение вступает в силу после дня его  официального опубликования (обнародования).</w:t>
      </w:r>
    </w:p>
    <w:p w:rsidR="00142CDB" w:rsidRDefault="00142CDB" w:rsidP="00142CD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pStyle w:val="a3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                                               </w:t>
      </w:r>
    </w:p>
    <w:p w:rsidR="00142CDB" w:rsidRDefault="00142CDB" w:rsidP="00142CD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Апачинского  </w:t>
      </w:r>
    </w:p>
    <w:p w:rsidR="00142CDB" w:rsidRDefault="00142CDB" w:rsidP="00142CD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В. Я. Щербин</w:t>
      </w:r>
    </w:p>
    <w:p w:rsidR="00142CDB" w:rsidRDefault="00142CDB" w:rsidP="00142CD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/>
    <w:p w:rsidR="00142CDB" w:rsidRDefault="00142CDB" w:rsidP="00142CDB"/>
    <w:p w:rsidR="00142CDB" w:rsidRDefault="00142CDB" w:rsidP="00142CDB"/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</w:tblGrid>
      <w:tr w:rsidR="00142CDB" w:rsidTr="00142CDB">
        <w:trPr>
          <w:trHeight w:val="249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CDB" w:rsidRDefault="00142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:rsidR="00142CDB" w:rsidRDefault="00142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положению «О системе оплаты труда работников по профессиональной группе профессий рабочих  и по должностям служащих Администрации Апачинского сельского поселения»</w:t>
            </w:r>
          </w:p>
          <w:p w:rsidR="00142CDB" w:rsidRDefault="007873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24 мая  2018 №</w:t>
            </w:r>
            <w:r w:rsidR="00E5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7382" w:rsidRDefault="007873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7382" w:rsidRDefault="007873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2CDB" w:rsidRDefault="00142CDB" w:rsidP="00142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должностей служащих Администрации Апачинского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9"/>
      </w:tblGrid>
      <w:tr w:rsidR="00142CDB" w:rsidTr="00142CD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Профессиональная квалификационная группа по должностям служащих первого уровня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Размеры основных должностных окладов (руб.)</w:t>
            </w:r>
          </w:p>
        </w:tc>
      </w:tr>
      <w:tr w:rsidR="00142CDB" w:rsidTr="00142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Специалист по начислению субсидии ЖКУ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2 742,41</w:t>
            </w:r>
          </w:p>
        </w:tc>
      </w:tr>
      <w:tr w:rsidR="00142CDB" w:rsidTr="00142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Специалист ВУС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2 742,41</w:t>
            </w:r>
          </w:p>
        </w:tc>
      </w:tr>
      <w:tr w:rsidR="00142CDB" w:rsidTr="00142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Паспортист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3 820,97</w:t>
            </w:r>
          </w:p>
        </w:tc>
      </w:tr>
      <w:tr w:rsidR="00142CDB" w:rsidTr="00142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Специалист делопроизводитель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3 820,97</w:t>
            </w:r>
          </w:p>
        </w:tc>
      </w:tr>
      <w:tr w:rsidR="00142CDB" w:rsidTr="00142CD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Профессиональная квалификационная группа по должностям служащих третьего уровня</w:t>
            </w:r>
          </w:p>
        </w:tc>
      </w:tr>
      <w:tr w:rsidR="00142CDB" w:rsidTr="00142CDB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Ведущий юрисконсульт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6 182,46</w:t>
            </w:r>
          </w:p>
        </w:tc>
      </w:tr>
    </w:tbl>
    <w:p w:rsidR="00142CDB" w:rsidRDefault="00142CDB" w:rsidP="00142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должностям третьего квалификационного уровня</w:t>
      </w:r>
      <w:r w:rsidR="00614AA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работающим в сельской местности и в рабочих поселка основные должностные оклады устанавливаются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25 процентов выше по сравнению с основными должностными окладами специалистов, занимающихся этими видами деятельности в городских условиях</w:t>
      </w: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</w:tblGrid>
      <w:tr w:rsidR="00142CDB" w:rsidTr="00142CDB">
        <w:trPr>
          <w:trHeight w:val="249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CDB" w:rsidRDefault="00142CDB" w:rsidP="00142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2</w:t>
            </w:r>
          </w:p>
          <w:p w:rsidR="00142CDB" w:rsidRDefault="00142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положению «О системе оплаты труда работников по профессиональной группе профессий рабочих  и по должностям служащих Администрации Апачинского сельского поселения»</w:t>
            </w:r>
          </w:p>
          <w:p w:rsidR="00142CDB" w:rsidRDefault="007873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24 мая 2018 №</w:t>
            </w:r>
            <w:r w:rsidR="00E5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7382" w:rsidRDefault="007873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2CDB" w:rsidRDefault="00142CDB" w:rsidP="00142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профессий рабочих</w:t>
      </w:r>
    </w:p>
    <w:p w:rsidR="00142CDB" w:rsidRDefault="00142CDB" w:rsidP="00142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Апачинского сельского поселения</w:t>
      </w:r>
    </w:p>
    <w:p w:rsidR="00142CDB" w:rsidRDefault="00142CDB" w:rsidP="00142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9"/>
      </w:tblGrid>
      <w:tr w:rsidR="00142CDB" w:rsidTr="00142CD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Профессиональная квалификационная группа по профессиям первого уровня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Размеры основных должностных окладов (руб.)</w:t>
            </w:r>
          </w:p>
        </w:tc>
      </w:tr>
      <w:tr w:rsidR="00142CDB" w:rsidTr="00142CD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профессий рабочих, по которым предусмотрено 1,2 и 3 квалификационных разрядов в соответствии с Единым тарифно – квалификационным справочником работ и профессий рабочих.</w:t>
            </w:r>
          </w:p>
        </w:tc>
      </w:tr>
      <w:tr w:rsidR="00142CDB" w:rsidTr="00142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3 039,87</w:t>
            </w:r>
          </w:p>
        </w:tc>
      </w:tr>
      <w:tr w:rsidR="00142CDB" w:rsidTr="00142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Уборщик служебных помещений 0,5 ставки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1 520,50</w:t>
            </w:r>
          </w:p>
        </w:tc>
      </w:tr>
      <w:tr w:rsidR="00142CDB" w:rsidTr="00142CD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142CDB" w:rsidTr="00142CDB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Водитель автомобиля </w:t>
            </w:r>
          </w:p>
          <w:p w:rsidR="00142CDB" w:rsidRDefault="00142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 разряда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B" w:rsidRDefault="0014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5 842,20</w:t>
            </w:r>
          </w:p>
        </w:tc>
      </w:tr>
    </w:tbl>
    <w:p w:rsidR="00142CDB" w:rsidRDefault="00142CDB" w:rsidP="00142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CDB" w:rsidRDefault="00142CDB" w:rsidP="00142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DB" w:rsidRDefault="00142CDB" w:rsidP="00142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59C1" w:rsidRDefault="00ED59C1"/>
    <w:sectPr w:rsidR="00ED59C1" w:rsidSect="00142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3E27"/>
    <w:multiLevelType w:val="hybridMultilevel"/>
    <w:tmpl w:val="64E62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D2AAE"/>
    <w:multiLevelType w:val="hybridMultilevel"/>
    <w:tmpl w:val="2AD6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05"/>
    <w:rsid w:val="00142CDB"/>
    <w:rsid w:val="0052292D"/>
    <w:rsid w:val="00614AA1"/>
    <w:rsid w:val="00787382"/>
    <w:rsid w:val="00921FC5"/>
    <w:rsid w:val="00AE7B05"/>
    <w:rsid w:val="00D76759"/>
    <w:rsid w:val="00E523D2"/>
    <w:rsid w:val="00E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DB"/>
    <w:pPr>
      <w:ind w:left="720"/>
      <w:contextualSpacing/>
    </w:pPr>
  </w:style>
  <w:style w:type="table" w:styleId="a4">
    <w:name w:val="Table Grid"/>
    <w:basedOn w:val="a1"/>
    <w:uiPriority w:val="59"/>
    <w:rsid w:val="0014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DB"/>
    <w:pPr>
      <w:ind w:left="720"/>
      <w:contextualSpacing/>
    </w:pPr>
  </w:style>
  <w:style w:type="table" w:styleId="a4">
    <w:name w:val="Table Grid"/>
    <w:basedOn w:val="a1"/>
    <w:uiPriority w:val="59"/>
    <w:rsid w:val="0014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2018-05-27T23:08:00Z</cp:lastPrinted>
  <dcterms:created xsi:type="dcterms:W3CDTF">2018-05-06T21:44:00Z</dcterms:created>
  <dcterms:modified xsi:type="dcterms:W3CDTF">2018-05-28T00:20:00Z</dcterms:modified>
</cp:coreProperties>
</file>